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9440C" w14:textId="77777777" w:rsidR="0001671D" w:rsidRDefault="00000000">
      <w:pPr>
        <w:spacing w:line="264" w:lineRule="auto"/>
        <w:jc w:val="right"/>
      </w:pPr>
      <w:r>
        <w:t>APSTIPRINĀTS</w:t>
      </w:r>
    </w:p>
    <w:p w14:paraId="0CD459FA" w14:textId="77777777" w:rsidR="0001671D" w:rsidRDefault="00000000">
      <w:pPr>
        <w:spacing w:line="264" w:lineRule="auto"/>
        <w:jc w:val="right"/>
      </w:pPr>
      <w:r>
        <w:t xml:space="preserve">SIA “Rēzeknes novada </w:t>
      </w:r>
      <w:proofErr w:type="spellStart"/>
      <w:r>
        <w:t>komunālserviss</w:t>
      </w:r>
      <w:proofErr w:type="spellEnd"/>
      <w:r>
        <w:t>”</w:t>
      </w:r>
    </w:p>
    <w:p w14:paraId="498C8896" w14:textId="77777777" w:rsidR="0001671D" w:rsidRDefault="00000000">
      <w:pPr>
        <w:spacing w:line="264" w:lineRule="auto"/>
        <w:jc w:val="right"/>
      </w:pPr>
      <w:r>
        <w:t>Iepirkuma komisijas</w:t>
      </w:r>
    </w:p>
    <w:p w14:paraId="2F60C83F" w14:textId="77777777" w:rsidR="0001671D" w:rsidRDefault="00000000">
      <w:pPr>
        <w:spacing w:line="264" w:lineRule="auto"/>
        <w:jc w:val="right"/>
      </w:pPr>
      <w:r>
        <w:t xml:space="preserve">2026.gada 25.septembra sēdes protokolu </w:t>
      </w:r>
      <w:r w:rsidRPr="00E532BA">
        <w:rPr>
          <w:color w:val="000000" w:themeColor="text1"/>
        </w:rPr>
        <w:t>Nr.1</w:t>
      </w:r>
    </w:p>
    <w:p w14:paraId="2EEEE5FD" w14:textId="77777777" w:rsidR="0001671D" w:rsidRDefault="0001671D">
      <w:pPr>
        <w:spacing w:after="60"/>
      </w:pPr>
    </w:p>
    <w:p w14:paraId="1DF9F13B" w14:textId="77777777" w:rsidR="0001671D" w:rsidRDefault="0001671D">
      <w:pPr>
        <w:spacing w:after="60"/>
      </w:pPr>
    </w:p>
    <w:p w14:paraId="18A82181" w14:textId="77777777" w:rsidR="0001671D" w:rsidRDefault="0001671D">
      <w:pPr>
        <w:spacing w:after="60"/>
      </w:pPr>
    </w:p>
    <w:p w14:paraId="051A06C4" w14:textId="77777777" w:rsidR="0001671D" w:rsidRDefault="0001671D">
      <w:pPr>
        <w:spacing w:after="60"/>
      </w:pPr>
    </w:p>
    <w:p w14:paraId="528249D2" w14:textId="77777777" w:rsidR="0001671D" w:rsidRDefault="00000000">
      <w:pPr>
        <w:spacing w:after="80" w:line="264" w:lineRule="auto"/>
        <w:jc w:val="center"/>
      </w:pPr>
      <w:r>
        <w:rPr>
          <w:b/>
          <w:bCs/>
          <w:sz w:val="28"/>
          <w:szCs w:val="28"/>
        </w:rPr>
        <w:t>TIRGUS IZPĒTES INSTRUKCIJA</w:t>
      </w:r>
    </w:p>
    <w:p w14:paraId="6B56D51A" w14:textId="77777777" w:rsidR="0001671D" w:rsidRDefault="0001671D">
      <w:pPr>
        <w:spacing w:after="60"/>
      </w:pPr>
    </w:p>
    <w:p w14:paraId="7D3A4226" w14:textId="77777777" w:rsidR="0001671D" w:rsidRDefault="00000000">
      <w:pPr>
        <w:spacing w:after="80" w:line="264" w:lineRule="auto"/>
        <w:jc w:val="center"/>
      </w:pPr>
      <w:r>
        <w:rPr>
          <w:b/>
          <w:bCs/>
          <w:sz w:val="24"/>
          <w:szCs w:val="24"/>
        </w:rPr>
        <w:t>“BŪVUZRAUDZĪBAS PAKALPOJUMI DAUDZDZĪVOKĻU DZĪVOJAMO MĀJU MIERA IELA 1, MIERA IELA 2, SMILŠU IELA 4 UN SMILŠU IELA 6, STRUŽĀNOS, RĒZEKNES NOVADĀ BŪVDARBIEM”</w:t>
      </w:r>
    </w:p>
    <w:p w14:paraId="3F08A7D0" w14:textId="77777777" w:rsidR="0001671D" w:rsidRDefault="0001671D">
      <w:pPr>
        <w:spacing w:after="60"/>
      </w:pPr>
    </w:p>
    <w:p w14:paraId="4A1AA1B7" w14:textId="77777777" w:rsidR="0001671D" w:rsidRDefault="00000000">
      <w:pPr>
        <w:spacing w:after="80" w:line="264" w:lineRule="auto"/>
        <w:jc w:val="center"/>
      </w:pPr>
      <w:r>
        <w:t xml:space="preserve">Tirgus izpētes identifikācijas Nr. </w:t>
      </w:r>
      <w:r>
        <w:rPr>
          <w:b/>
          <w:bCs/>
        </w:rPr>
        <w:t>RNK04/09/2026</w:t>
      </w:r>
    </w:p>
    <w:p w14:paraId="7ABACA6F" w14:textId="77777777" w:rsidR="0001671D" w:rsidRDefault="0001671D">
      <w:pPr>
        <w:spacing w:after="60"/>
      </w:pPr>
    </w:p>
    <w:p w14:paraId="6AF5062C" w14:textId="77777777" w:rsidR="0001671D" w:rsidRDefault="0001671D">
      <w:pPr>
        <w:spacing w:after="60"/>
      </w:pPr>
    </w:p>
    <w:p w14:paraId="54FABDF2" w14:textId="77777777" w:rsidR="0001671D" w:rsidRDefault="00000000">
      <w:pPr>
        <w:spacing w:after="80" w:line="264" w:lineRule="auto"/>
        <w:jc w:val="center"/>
      </w:pPr>
      <w:r>
        <w:t xml:space="preserve">Pasūtītājs: SIA “Rēzeknes novada </w:t>
      </w:r>
      <w:proofErr w:type="spellStart"/>
      <w:r>
        <w:t>komunālserviss</w:t>
      </w:r>
      <w:proofErr w:type="spellEnd"/>
      <w:r>
        <w:t>”</w:t>
      </w:r>
    </w:p>
    <w:p w14:paraId="3255BF69" w14:textId="77777777" w:rsidR="0001671D" w:rsidRDefault="00000000">
      <w:pPr>
        <w:spacing w:after="80" w:line="264" w:lineRule="auto"/>
        <w:jc w:val="center"/>
      </w:pPr>
      <w:r>
        <w:t>Saistītais būvdarbu iepirkums: atklāts konkurss ID Nr. RNK03/04/2026</w:t>
      </w:r>
    </w:p>
    <w:p w14:paraId="1E9CF876" w14:textId="77777777" w:rsidR="0001671D" w:rsidRDefault="0001671D">
      <w:pPr>
        <w:spacing w:after="60"/>
      </w:pPr>
    </w:p>
    <w:p w14:paraId="06F48E21" w14:textId="77777777" w:rsidR="0001671D" w:rsidRDefault="0001671D">
      <w:pPr>
        <w:spacing w:after="60"/>
      </w:pPr>
    </w:p>
    <w:p w14:paraId="6EFD317F" w14:textId="77777777" w:rsidR="0001671D" w:rsidRDefault="0001671D">
      <w:pPr>
        <w:spacing w:after="60"/>
      </w:pPr>
    </w:p>
    <w:p w14:paraId="0260C71B" w14:textId="77777777" w:rsidR="0001671D" w:rsidRDefault="0001671D">
      <w:pPr>
        <w:spacing w:after="60"/>
      </w:pPr>
    </w:p>
    <w:p w14:paraId="55C314EC" w14:textId="77777777" w:rsidR="0001671D" w:rsidRDefault="0001671D">
      <w:pPr>
        <w:spacing w:after="60"/>
      </w:pPr>
    </w:p>
    <w:p w14:paraId="380691D5" w14:textId="77777777" w:rsidR="0001671D" w:rsidRDefault="0001671D">
      <w:pPr>
        <w:spacing w:after="60"/>
      </w:pPr>
    </w:p>
    <w:p w14:paraId="6F1558AA" w14:textId="77777777" w:rsidR="0001671D" w:rsidRDefault="0001671D">
      <w:pPr>
        <w:spacing w:after="60"/>
      </w:pPr>
    </w:p>
    <w:p w14:paraId="20F76C1E" w14:textId="77777777" w:rsidR="0001671D" w:rsidRDefault="0001671D">
      <w:pPr>
        <w:spacing w:after="60"/>
      </w:pPr>
    </w:p>
    <w:p w14:paraId="4EFB8633" w14:textId="77777777" w:rsidR="0001671D" w:rsidRDefault="00000000">
      <w:pPr>
        <w:spacing w:after="80" w:line="264" w:lineRule="auto"/>
        <w:jc w:val="center"/>
      </w:pPr>
      <w:r>
        <w:t>Malta, 2026</w:t>
      </w:r>
    </w:p>
    <w:p w14:paraId="2258416C" w14:textId="77777777" w:rsidR="0001671D" w:rsidRDefault="00000000">
      <w:r>
        <w:br w:type="page"/>
      </w:r>
    </w:p>
    <w:p w14:paraId="2ED29F7B" w14:textId="77777777" w:rsidR="0001671D" w:rsidRDefault="00000000">
      <w:pPr>
        <w:keepNext/>
        <w:spacing w:before="200" w:after="100"/>
      </w:pPr>
      <w:r>
        <w:rPr>
          <w:b/>
          <w:bCs/>
          <w:sz w:val="24"/>
          <w:szCs w:val="24"/>
        </w:rPr>
        <w:lastRenderedPageBreak/>
        <w:t>1. VISPĀRĪGĀ INFORMĀCIJA</w:t>
      </w:r>
    </w:p>
    <w:p w14:paraId="613D03F4" w14:textId="77777777" w:rsidR="0001671D" w:rsidRDefault="00000000">
      <w:pPr>
        <w:tabs>
          <w:tab w:val="left" w:pos="567"/>
        </w:tabs>
        <w:spacing w:after="70" w:line="264" w:lineRule="auto"/>
        <w:ind w:left="567" w:hanging="567"/>
        <w:jc w:val="both"/>
      </w:pPr>
      <w:r>
        <w:t>1.1.</w:t>
      </w:r>
      <w:r>
        <w:tab/>
        <w:t xml:space="preserve">Tirgus izpētes identifikācijas numurs: </w:t>
      </w:r>
      <w:r>
        <w:rPr>
          <w:b/>
          <w:bCs/>
        </w:rPr>
        <w:t>RNK04/09/2026</w:t>
      </w:r>
      <w:r>
        <w:t>.</w:t>
      </w:r>
    </w:p>
    <w:p w14:paraId="7CCD9269" w14:textId="77777777" w:rsidR="0001671D" w:rsidRDefault="00000000">
      <w:pPr>
        <w:tabs>
          <w:tab w:val="left" w:pos="567"/>
        </w:tabs>
        <w:spacing w:after="70" w:line="264" w:lineRule="auto"/>
        <w:ind w:left="567" w:hanging="567"/>
        <w:jc w:val="both"/>
      </w:pPr>
      <w:r>
        <w:t>1.2.</w:t>
      </w:r>
      <w:r>
        <w:tab/>
        <w:t xml:space="preserve">Pasūtītājs: SIA “Rēzeknes novada </w:t>
      </w:r>
      <w:proofErr w:type="spellStart"/>
      <w:r>
        <w:t>komunālserviss</w:t>
      </w:r>
      <w:proofErr w:type="spellEnd"/>
      <w:r>
        <w:t>”, vienotais reģistrācijas Nr. 42403000932, juridiskā adrese: Liepu iela 2C, Viļāni, Rēzeknes novads, LV-4650 (turpmāk – Pasūtītājs).</w:t>
      </w:r>
    </w:p>
    <w:p w14:paraId="7576C020" w14:textId="77777777" w:rsidR="0001671D" w:rsidRDefault="00000000">
      <w:pPr>
        <w:tabs>
          <w:tab w:val="left" w:pos="567"/>
        </w:tabs>
        <w:spacing w:after="70" w:line="264" w:lineRule="auto"/>
        <w:ind w:left="567" w:hanging="567"/>
        <w:jc w:val="both"/>
      </w:pPr>
      <w:r>
        <w:t>1.3.</w:t>
      </w:r>
      <w:r>
        <w:tab/>
        <w:t>Tirgus izpēte tiek veikta Eiropas Savienības struktūrfondu līdzfinansētas programmas “Atbalsta programmas nosacījumi energoefektivitātes paaugstināšanas pasākumu īstenošanai daudzdzīvokļu dzīvojamās mājās 2021.–2027. gadam” ietvaros, kuras nosacījumus regulē 2024.gada 17.decembra Ministru kabineta noteikumi Nr.880 (turpmāk – MK noteikumi Nr.880). Tirgus izpēte tiek organizēta, lai nodrošinātu atklātu, vienlīdzīgu un konkurenci veicinošu piegādātāja izvēli un finanšu līdzekļu efektīvu izmantošanu, ievērojot 2017.gada 28.februāra Ministru kabineta noteikumu Nr.104 “Noteikumi par iepirkuma procedūru un tās piemērošanas kārtību pasūtītāja finansētiem projektiem” (turpmāk – MK noteikumi Nr.104) principus. Paredzamā līgumcena nesasniedz MK noteikumos Nr.104 noteikto pakalpojumu līgumu robežvērtību, kad piemērojama iepirkuma procedūra.</w:t>
      </w:r>
    </w:p>
    <w:p w14:paraId="67B580BC" w14:textId="77777777" w:rsidR="0001671D" w:rsidRDefault="00000000">
      <w:pPr>
        <w:tabs>
          <w:tab w:val="left" w:pos="567"/>
        </w:tabs>
        <w:spacing w:after="70" w:line="264" w:lineRule="auto"/>
        <w:ind w:left="567" w:hanging="567"/>
        <w:jc w:val="both"/>
      </w:pPr>
      <w:r>
        <w:t>1.4.</w:t>
      </w:r>
      <w:r>
        <w:tab/>
        <w:t>Tirgus izpēti organizē un veic ar Pasūtītāja valdes locekļa rīkojumu izveidota Iepirkuma komisija (turpmāk – Komisija).</w:t>
      </w:r>
    </w:p>
    <w:p w14:paraId="3918A8E7" w14:textId="77777777" w:rsidR="0001671D" w:rsidRDefault="00000000">
      <w:pPr>
        <w:tabs>
          <w:tab w:val="left" w:pos="567"/>
        </w:tabs>
        <w:spacing w:after="70" w:line="264" w:lineRule="auto"/>
        <w:ind w:left="567" w:hanging="567"/>
        <w:jc w:val="both"/>
      </w:pPr>
      <w:r>
        <w:t>1.5.</w:t>
      </w:r>
      <w:r>
        <w:tab/>
        <w:t>Kontaktpersonas:</w:t>
      </w:r>
    </w:p>
    <w:p w14:paraId="02148262" w14:textId="77777777" w:rsidR="0001671D" w:rsidRDefault="00000000">
      <w:pPr>
        <w:tabs>
          <w:tab w:val="left" w:pos="1134"/>
        </w:tabs>
        <w:spacing w:after="70" w:line="264" w:lineRule="auto"/>
        <w:ind w:left="1134" w:hanging="851"/>
        <w:jc w:val="both"/>
      </w:pPr>
      <w:r>
        <w:t>1.5.1.</w:t>
      </w:r>
      <w:r>
        <w:tab/>
        <w:t xml:space="preserve">organizatoriska rakstura informācija: SIA “Rēzeknes novada </w:t>
      </w:r>
      <w:proofErr w:type="spellStart"/>
      <w:r>
        <w:t>komunālserviss</w:t>
      </w:r>
      <w:proofErr w:type="spellEnd"/>
      <w:r>
        <w:t>” valdes loceklis Jānis Kravalis, tālr. 64631056, e-pasts: rnk@rnk.lv;</w:t>
      </w:r>
    </w:p>
    <w:p w14:paraId="67DAA29F" w14:textId="77777777" w:rsidR="0001671D" w:rsidRDefault="00000000">
      <w:pPr>
        <w:tabs>
          <w:tab w:val="left" w:pos="1134"/>
        </w:tabs>
        <w:spacing w:after="70" w:line="264" w:lineRule="auto"/>
        <w:ind w:left="1134" w:hanging="851"/>
        <w:jc w:val="both"/>
      </w:pPr>
      <w:r>
        <w:t>1.5.2.</w:t>
      </w:r>
      <w:r>
        <w:tab/>
        <w:t>tehniska rakstura informācija: projekta vadītājs Egons Varažinskis, tālr. 28929034, e-pasts: projekti.pkg@gmail.com.</w:t>
      </w:r>
    </w:p>
    <w:p w14:paraId="499D905F" w14:textId="17B4B7DE" w:rsidR="0001671D" w:rsidRDefault="00000000" w:rsidP="00AB314D">
      <w:pPr>
        <w:tabs>
          <w:tab w:val="left" w:pos="567"/>
        </w:tabs>
        <w:spacing w:after="70" w:line="264" w:lineRule="auto"/>
        <w:ind w:left="567" w:hanging="567"/>
        <w:jc w:val="both"/>
      </w:pPr>
      <w:r>
        <w:t>1.6.</w:t>
      </w:r>
      <w:r>
        <w:tab/>
        <w:t>Informācijas apmaiņa notiek rakstveidā elektroniski. Ieinteresētais piegādātājs jautājumus var uzdot līdz 2026.gada 2.oktobrim. Pasūtītājs atbildi sniedz 2 (divu) darbdienu laikā un vienlaikus to publicē tīmekļvietnē https://</w:t>
      </w:r>
      <w:r w:rsidR="00AB314D">
        <w:t>rnk@rnk</w:t>
      </w:r>
      <w:r>
        <w:t>.lv/iepirkumi sadaļā “IEPIRKUMI”.</w:t>
      </w:r>
    </w:p>
    <w:p w14:paraId="3CB8587D" w14:textId="0AAEBC2C" w:rsidR="0001671D" w:rsidRDefault="00000000" w:rsidP="00AB314D">
      <w:pPr>
        <w:tabs>
          <w:tab w:val="left" w:pos="567"/>
        </w:tabs>
        <w:spacing w:after="70" w:line="264" w:lineRule="auto"/>
        <w:jc w:val="both"/>
      </w:pPr>
      <w:r>
        <w:t>1.7.</w:t>
      </w:r>
      <w:r>
        <w:tab/>
        <w:t>Instrukcija un tās pielikumi, kā arī saistītā būvdarbu iepirkuma RNK03/04/2026 tehniskā dokumentācija ir brīvi pieejama tīmekļvietnē https://</w:t>
      </w:r>
      <w:r w:rsidR="00AB314D">
        <w:t>rnk@rnk</w:t>
      </w:r>
      <w:r>
        <w:t>.lv/iepirkumi. Būvdarbu tehniskā dokumentācija: vispārējie būvdarbi – https://failiem.lv/u/rmwqxn5s5w; siltummezgli – https://failiem.lv/u/qw3xx44enp.</w:t>
      </w:r>
    </w:p>
    <w:p w14:paraId="0727944C" w14:textId="77777777" w:rsidR="0001671D" w:rsidRDefault="00000000">
      <w:pPr>
        <w:tabs>
          <w:tab w:val="left" w:pos="567"/>
        </w:tabs>
        <w:spacing w:after="70" w:line="264" w:lineRule="auto"/>
        <w:ind w:left="567" w:hanging="567"/>
        <w:jc w:val="both"/>
      </w:pPr>
      <w:r>
        <w:t>1.8.</w:t>
      </w:r>
      <w:r>
        <w:tab/>
        <w:t>Piedāvājuma iesniegšana:</w:t>
      </w:r>
    </w:p>
    <w:p w14:paraId="1470D5C5" w14:textId="77777777" w:rsidR="0001671D" w:rsidRDefault="00000000">
      <w:pPr>
        <w:tabs>
          <w:tab w:val="left" w:pos="1134"/>
        </w:tabs>
        <w:spacing w:after="70" w:line="264" w:lineRule="auto"/>
        <w:ind w:left="1134" w:hanging="851"/>
        <w:jc w:val="both"/>
      </w:pPr>
      <w:r>
        <w:t>1.8.1.</w:t>
      </w:r>
      <w:r>
        <w:tab/>
        <w:t xml:space="preserve">piedāvājums jāiesniedz elektroniski, parakstīts ar drošu elektronisko parakstu, nosūtot to uz e-pasta adresi </w:t>
      </w:r>
      <w:r>
        <w:rPr>
          <w:b/>
          <w:bCs/>
        </w:rPr>
        <w:t>rnk@rnk.lv</w:t>
      </w:r>
      <w:r>
        <w:t xml:space="preserve"> līdz </w:t>
      </w:r>
      <w:r>
        <w:rPr>
          <w:b/>
          <w:bCs/>
        </w:rPr>
        <w:t>2026.gada 7.oktobrim plkst.10:00</w:t>
      </w:r>
      <w:r>
        <w:t>. Vēstules tēmā norāda: “Piedāvājums tirgus izpētei RNK04/09/2026 – Būvuzraudzība Stružāni”;</w:t>
      </w:r>
    </w:p>
    <w:p w14:paraId="47C595D9" w14:textId="77777777" w:rsidR="0001671D" w:rsidRDefault="00000000">
      <w:pPr>
        <w:tabs>
          <w:tab w:val="left" w:pos="1134"/>
        </w:tabs>
        <w:spacing w:after="70" w:line="264" w:lineRule="auto"/>
        <w:ind w:left="1134" w:hanging="851"/>
        <w:jc w:val="both"/>
      </w:pPr>
      <w:r>
        <w:t>1.8.2.</w:t>
      </w:r>
      <w:r>
        <w:tab/>
        <w:t>piedāvājuma iesniegšanas laiks tiek noteikts pēc Pasūtītāja e-pasta servera saņemšanas laika. Pēc termiņa saņemtie piedāvājumi netiek izskatīti;</w:t>
      </w:r>
    </w:p>
    <w:p w14:paraId="021270EA" w14:textId="6BD9C818" w:rsidR="0001671D" w:rsidRDefault="00000000">
      <w:pPr>
        <w:tabs>
          <w:tab w:val="left" w:pos="1134"/>
        </w:tabs>
        <w:spacing w:after="70" w:line="264" w:lineRule="auto"/>
        <w:ind w:left="1134" w:hanging="851"/>
        <w:jc w:val="both"/>
      </w:pPr>
      <w:r>
        <w:t>1.8.3.</w:t>
      </w:r>
      <w:r>
        <w:tab/>
        <w:t xml:space="preserve">piedāvājumu atvēršana notiek </w:t>
      </w:r>
      <w:r>
        <w:rPr>
          <w:b/>
          <w:bCs/>
        </w:rPr>
        <w:t>2026.gada 7.oktobrī plkst.14:00</w:t>
      </w:r>
      <w:r>
        <w:t xml:space="preserve"> SIA “Rēzeknes novada </w:t>
      </w:r>
      <w:proofErr w:type="spellStart"/>
      <w:r>
        <w:t>komunālserviss</w:t>
      </w:r>
      <w:proofErr w:type="spellEnd"/>
      <w:r>
        <w:t xml:space="preserve">” telpās </w:t>
      </w:r>
      <w:r w:rsidR="00E532BA">
        <w:t>Brīvības ielā 6</w:t>
      </w:r>
      <w:r>
        <w:t>, Maltā, Maltas pagastā, Rēzeknes novadā, LV-4630.</w:t>
      </w:r>
    </w:p>
    <w:p w14:paraId="188274A3" w14:textId="77777777" w:rsidR="0001671D" w:rsidRDefault="00000000">
      <w:pPr>
        <w:tabs>
          <w:tab w:val="left" w:pos="567"/>
        </w:tabs>
        <w:spacing w:after="70" w:line="264" w:lineRule="auto"/>
        <w:ind w:left="567" w:hanging="567"/>
        <w:jc w:val="both"/>
      </w:pPr>
      <w:r>
        <w:t>1.9.</w:t>
      </w:r>
      <w:r>
        <w:tab/>
        <w:t>Piedāvājuma derīguma termiņš – 6 (seši) mēneši no piedāvājumu iesniegšanas termiņa beigām.</w:t>
      </w:r>
    </w:p>
    <w:p w14:paraId="5FC14A76" w14:textId="77777777" w:rsidR="0001671D" w:rsidRDefault="00000000">
      <w:pPr>
        <w:tabs>
          <w:tab w:val="left" w:pos="567"/>
        </w:tabs>
        <w:spacing w:after="70" w:line="264" w:lineRule="auto"/>
        <w:ind w:left="567" w:hanging="567"/>
        <w:jc w:val="both"/>
      </w:pPr>
      <w:r>
        <w:t>1.10.</w:t>
      </w:r>
      <w:r>
        <w:tab/>
        <w:t>Piedāvājumu sagatavo latviešu valodā. Pretendents nevar iesniegt piedāvājuma variantus.</w:t>
      </w:r>
    </w:p>
    <w:p w14:paraId="15527905" w14:textId="77777777" w:rsidR="0001671D" w:rsidRDefault="00000000">
      <w:pPr>
        <w:keepNext/>
        <w:spacing w:before="200" w:after="100"/>
      </w:pPr>
      <w:r>
        <w:rPr>
          <w:b/>
          <w:bCs/>
          <w:sz w:val="24"/>
          <w:szCs w:val="24"/>
        </w:rPr>
        <w:t>2. TIRGUS IZPĒTES PRIEKŠMETS</w:t>
      </w:r>
    </w:p>
    <w:p w14:paraId="17F97ABA" w14:textId="77777777" w:rsidR="0001671D" w:rsidRDefault="00000000">
      <w:pPr>
        <w:tabs>
          <w:tab w:val="left" w:pos="567"/>
        </w:tabs>
        <w:spacing w:after="70" w:line="264" w:lineRule="auto"/>
        <w:ind w:left="567" w:hanging="567"/>
        <w:jc w:val="both"/>
      </w:pPr>
      <w:r>
        <w:t>2.1.</w:t>
      </w:r>
      <w:r>
        <w:tab/>
        <w:t xml:space="preserve">Tirgus izpētes priekšmets ir būvuzraudzības pakalpojumi daudzdzīvokļu dzīvojamo māju Miera iela 1, Miera iela 2, Smilšu iela 4 un Smilšu iela 6, Stružānos, Rēzeknes novadā energoefektivitātes paaugstināšanas būvdarbiem, kas tiek veikti saskaņā ar Rēzeknes </w:t>
      </w:r>
      <w:proofErr w:type="spellStart"/>
      <w:r>
        <w:t>valstspilsētas</w:t>
      </w:r>
      <w:proofErr w:type="spellEnd"/>
      <w:r>
        <w:t xml:space="preserve"> būvvaldes atzinumiem par vienkāršotās atjaunošanas ieceri: Miera iela 1 – BIS-BL-9160248711; Miera iela 2 – BIS-BL-91602428710; Smilšu iela 4 – BIS-BL-9126668713; Smilšu iela 6 – BIS-BL-9126534712.</w:t>
      </w:r>
    </w:p>
    <w:p w14:paraId="58E5F71A" w14:textId="77777777" w:rsidR="0001671D" w:rsidRDefault="00000000">
      <w:pPr>
        <w:tabs>
          <w:tab w:val="left" w:pos="567"/>
        </w:tabs>
        <w:spacing w:after="70" w:line="264" w:lineRule="auto"/>
        <w:ind w:left="567" w:hanging="567"/>
        <w:jc w:val="both"/>
      </w:pPr>
      <w:r>
        <w:lastRenderedPageBreak/>
        <w:t>2.2.</w:t>
      </w:r>
      <w:r>
        <w:tab/>
        <w:t>CPV kods: 71247000-1 (Būvdarbu uzraudzība), papildu kods 71521000-6 (Būvlaukuma uzraudzības pakalpojumi).</w:t>
      </w:r>
    </w:p>
    <w:p w14:paraId="09458FDE" w14:textId="77777777" w:rsidR="0001671D" w:rsidRDefault="00000000">
      <w:pPr>
        <w:tabs>
          <w:tab w:val="left" w:pos="567"/>
        </w:tabs>
        <w:spacing w:after="70" w:line="264" w:lineRule="auto"/>
        <w:ind w:left="567" w:hanging="567"/>
        <w:jc w:val="both"/>
      </w:pPr>
      <w:r>
        <w:t>2.3.</w:t>
      </w:r>
      <w:r>
        <w:tab/>
        <w:t xml:space="preserve">Tirgus izpētes priekšmets ir </w:t>
      </w:r>
      <w:r>
        <w:rPr>
          <w:b/>
          <w:bCs/>
        </w:rPr>
        <w:t>viens nedalāms apjoms</w:t>
      </w:r>
      <w:r>
        <w:t xml:space="preserve"> – būvuzraudzība visiem būvdarbiem visās četrās ēkās, kas tiek veikti saskaņā ar būvdarbu iepirkumu RNK03/04/2026, t.sk.:</w:t>
      </w:r>
    </w:p>
    <w:p w14:paraId="4CACEEF2" w14:textId="77777777" w:rsidR="0001671D" w:rsidRDefault="00000000">
      <w:pPr>
        <w:tabs>
          <w:tab w:val="left" w:pos="1134"/>
        </w:tabs>
        <w:spacing w:after="70" w:line="264" w:lineRule="auto"/>
        <w:ind w:left="1134" w:hanging="851"/>
        <w:jc w:val="both"/>
      </w:pPr>
      <w:r>
        <w:t>2.3.1.</w:t>
      </w:r>
      <w:r>
        <w:tab/>
        <w:t>vispārējie būvniecības darbi (jumtu atjaunošana u.c.) – būvdarbu plānotais izpildes laiks līdz 12 mēnešiem;</w:t>
      </w:r>
    </w:p>
    <w:p w14:paraId="215795B4" w14:textId="77777777" w:rsidR="0001671D" w:rsidRDefault="00000000">
      <w:pPr>
        <w:tabs>
          <w:tab w:val="left" w:pos="1134"/>
        </w:tabs>
        <w:spacing w:after="70" w:line="264" w:lineRule="auto"/>
        <w:ind w:left="1134" w:hanging="851"/>
        <w:jc w:val="both"/>
      </w:pPr>
      <w:r>
        <w:t>2.3.2.</w:t>
      </w:r>
      <w:r>
        <w:tab/>
        <w:t>siltummezglu rekonstrukcija un nomaiņa – būvdarbu plānotais izpildes laiks līdz 6 mēnešiem.</w:t>
      </w:r>
    </w:p>
    <w:p w14:paraId="3816E16C" w14:textId="77777777" w:rsidR="0001671D" w:rsidRDefault="00000000">
      <w:pPr>
        <w:tabs>
          <w:tab w:val="left" w:pos="567"/>
        </w:tabs>
        <w:spacing w:after="70" w:line="264" w:lineRule="auto"/>
        <w:ind w:left="567" w:hanging="567"/>
        <w:jc w:val="both"/>
      </w:pPr>
      <w:r>
        <w:t>2.4.</w:t>
      </w:r>
      <w:r>
        <w:tab/>
        <w:t>Piedāvājums jāiesniedz par visu pakalpojuma apjomu ar vienu kopējo cenu. Piedāvājums par daļu no apjoma netiek izskatīts.</w:t>
      </w:r>
    </w:p>
    <w:p w14:paraId="60D2CD91" w14:textId="77777777" w:rsidR="0001671D" w:rsidRDefault="00000000">
      <w:pPr>
        <w:tabs>
          <w:tab w:val="left" w:pos="567"/>
        </w:tabs>
        <w:spacing w:after="70" w:line="264" w:lineRule="auto"/>
        <w:ind w:left="567" w:hanging="567"/>
        <w:jc w:val="both"/>
      </w:pPr>
      <w:r>
        <w:t>2.5.</w:t>
      </w:r>
      <w:r>
        <w:tab/>
        <w:t>Pakalpojuma izpildes vieta: Miera iela 1, Miera iela 2, Smilšu iela 4 un Smilšu iela 6, Stružāni, Stružānu pagasts, Rēzeknes novads. NUTS kods LV005.</w:t>
      </w:r>
    </w:p>
    <w:p w14:paraId="12250BA5" w14:textId="77777777" w:rsidR="0001671D" w:rsidRDefault="00000000">
      <w:pPr>
        <w:tabs>
          <w:tab w:val="left" w:pos="567"/>
        </w:tabs>
        <w:spacing w:after="70" w:line="264" w:lineRule="auto"/>
        <w:ind w:left="567" w:hanging="567"/>
        <w:jc w:val="both"/>
      </w:pPr>
      <w:r>
        <w:t>2.6.</w:t>
      </w:r>
      <w:r>
        <w:tab/>
        <w:t>Pakalpojuma izpildes termiņš: no būvlaukuma nodošanas būvdarbu veicējam attiecīgajā ēkā līdz ēkas pieņemšanai ekspluatācijā un MK noteikumos Nr.880 noteikto noslēguma dokumentu (t.sk. būvuzrauga atzinumu) iesniegšanai. Paredzamais pakalpojuma ilgums – līdz 12 mēnešiem. Ja būvdarbu izpildes termiņš tiek pagarināts būvdarbu līgumā noteiktajā kārtībā, pakalpojums tiek sniegts līdz būvdarbu pabeigšanai bez papildu samaksas, ja pagarinājums nepārsniedz 3 (trīs) mēnešus.</w:t>
      </w:r>
    </w:p>
    <w:p w14:paraId="323C75DC" w14:textId="77777777" w:rsidR="0001671D" w:rsidRDefault="00000000">
      <w:pPr>
        <w:tabs>
          <w:tab w:val="left" w:pos="567"/>
        </w:tabs>
        <w:spacing w:after="70" w:line="264" w:lineRule="auto"/>
        <w:ind w:left="567" w:hanging="567"/>
        <w:jc w:val="both"/>
      </w:pPr>
      <w:r>
        <w:t>2.7.</w:t>
      </w:r>
      <w:r>
        <w:tab/>
        <w:t>Būvuzrauga pienākumi noteikti Tehniskajā specifikācijā (Instrukcijas 4.pielikums).</w:t>
      </w:r>
    </w:p>
    <w:p w14:paraId="5482463F" w14:textId="77777777" w:rsidR="0001671D" w:rsidRDefault="00000000">
      <w:pPr>
        <w:keepNext/>
        <w:spacing w:before="200" w:after="100"/>
      </w:pPr>
      <w:r>
        <w:rPr>
          <w:b/>
          <w:bCs/>
          <w:sz w:val="24"/>
          <w:szCs w:val="24"/>
        </w:rPr>
        <w:t>3. PRASĪBAS PRETENDENTIEM</w:t>
      </w:r>
    </w:p>
    <w:p w14:paraId="24CDCA1C" w14:textId="77777777" w:rsidR="0001671D" w:rsidRDefault="00000000">
      <w:pPr>
        <w:tabs>
          <w:tab w:val="left" w:pos="567"/>
        </w:tabs>
        <w:spacing w:after="70" w:line="264" w:lineRule="auto"/>
        <w:ind w:left="567" w:hanging="567"/>
        <w:jc w:val="both"/>
      </w:pPr>
      <w:r>
        <w:t>3.1.</w:t>
      </w:r>
      <w:r>
        <w:tab/>
        <w:t>Pretendents var būt fiziska vai juridiska persona vai to apvienība, kas atbilst šādām prasībām:</w:t>
      </w:r>
    </w:p>
    <w:p w14:paraId="05CF6B3E" w14:textId="77777777" w:rsidR="0001671D" w:rsidRDefault="00000000">
      <w:pPr>
        <w:tabs>
          <w:tab w:val="left" w:pos="1134"/>
        </w:tabs>
        <w:spacing w:after="70" w:line="264" w:lineRule="auto"/>
        <w:ind w:left="1134" w:hanging="851"/>
        <w:jc w:val="both"/>
      </w:pPr>
      <w:r>
        <w:t>3.1.1.</w:t>
      </w:r>
      <w:r>
        <w:tab/>
        <w:t xml:space="preserve">Pretendents (juridiska persona) ir reģistrēts Būvkomersantu reģistrā, vai Pretendents (fiziska persona) ir </w:t>
      </w:r>
      <w:proofErr w:type="spellStart"/>
      <w:r>
        <w:t>būvspeciālists</w:t>
      </w:r>
      <w:proofErr w:type="spellEnd"/>
      <w:r>
        <w:t>, kuram ir tiesības patstāvīgi veikt būvuzraudzību attiecīgajā jomā. Ārvalstī reģistrētam pretendentam – ekvivalenta reģistrācija. Komisija informāciju pārbauda Būvniecības informācijas sistēmā (BIS);</w:t>
      </w:r>
    </w:p>
    <w:p w14:paraId="0151DF8D" w14:textId="77777777" w:rsidR="0001671D" w:rsidRDefault="00000000">
      <w:pPr>
        <w:tabs>
          <w:tab w:val="left" w:pos="1134"/>
        </w:tabs>
        <w:spacing w:after="70" w:line="264" w:lineRule="auto"/>
        <w:ind w:left="1134" w:hanging="851"/>
        <w:jc w:val="both"/>
      </w:pPr>
      <w:r>
        <w:t>3.1.2.</w:t>
      </w:r>
      <w:r>
        <w:tab/>
        <w:t xml:space="preserve">Pretendents nodrošina atbildīgo būvuzraugu ar derīgu būvprakses sertifikātu </w:t>
      </w:r>
      <w:r>
        <w:rPr>
          <w:b/>
          <w:bCs/>
        </w:rPr>
        <w:t>ēku būvdarbu būvuzraudzībā</w:t>
      </w:r>
      <w:r>
        <w:t>, kurš iepriekšējo 5 (piecu) gadu laikā (2021.–2026.) kā būvuzraugs ir veicis būvuzraudzību vismaz 2 (divos) objektos, kuros veikta daudzdzīvokļu dzīvojamās ēkas vai publiskas ēkas atjaunošana, pārbūve vai jumta seguma/konstrukciju nomaiņa, un būvdarbi ir pabeigti;</w:t>
      </w:r>
    </w:p>
    <w:p w14:paraId="3CF9D646" w14:textId="77777777" w:rsidR="0001671D" w:rsidRDefault="00000000">
      <w:pPr>
        <w:tabs>
          <w:tab w:val="left" w:pos="1134"/>
        </w:tabs>
        <w:spacing w:after="70" w:line="264" w:lineRule="auto"/>
        <w:ind w:left="1134" w:hanging="851"/>
        <w:jc w:val="both"/>
      </w:pPr>
      <w:r>
        <w:t>3.1.3.</w:t>
      </w:r>
      <w:r>
        <w:tab/>
        <w:t xml:space="preserve">Pretendents nodrošina būvuzraugu ar derīgu būvprakses sertifikātu </w:t>
      </w:r>
      <w:r>
        <w:rPr>
          <w:b/>
          <w:bCs/>
        </w:rPr>
        <w:t>siltumapgādes, ventilācijas un gaisa kondicionēšanas sistēmu būvuzraudzībā</w:t>
      </w:r>
      <w:r>
        <w:t>, kurš iepriekšējo 5 (piecu) gadu laikā (2021.–2026.) kā būvuzraugs ir veicis būvuzraudzību vismaz 2 (divos) objektos, kuros veikta siltummezgla izbūve, rekonstrukcija vai nomaiņa vai ēkas apkures sistēmas atjaunošana, un būvdarbi ir pabeigti;</w:t>
      </w:r>
    </w:p>
    <w:p w14:paraId="579E2228" w14:textId="77777777" w:rsidR="0001671D" w:rsidRDefault="00000000">
      <w:pPr>
        <w:tabs>
          <w:tab w:val="left" w:pos="1134"/>
        </w:tabs>
        <w:spacing w:after="70" w:line="264" w:lineRule="auto"/>
        <w:ind w:left="1134" w:hanging="851"/>
        <w:jc w:val="both"/>
      </w:pPr>
      <w:r>
        <w:t>3.1.4.</w:t>
      </w:r>
      <w:r>
        <w:tab/>
        <w:t>3.1.2. un 3.1.3.punktā minētās prasības var izpildīt viens speciālists, ja viņam ir abu jomu būvprakses sertifikāti un pieredze, vai divi dažādi speciālisti; šādā gadījumā Pretendents norāda, kurš no tiem ir atbildīgais būvuzraugs;</w:t>
      </w:r>
    </w:p>
    <w:p w14:paraId="68913EF5" w14:textId="77777777" w:rsidR="0001671D" w:rsidRDefault="00000000">
      <w:pPr>
        <w:tabs>
          <w:tab w:val="left" w:pos="1134"/>
        </w:tabs>
        <w:spacing w:after="70" w:line="264" w:lineRule="auto"/>
        <w:ind w:left="1134" w:hanging="851"/>
        <w:jc w:val="both"/>
      </w:pPr>
      <w:r>
        <w:t>3.1.5.</w:t>
      </w:r>
      <w:r>
        <w:tab/>
        <w:t>būvuzraugu profesionālā civiltiesiskā atbildība ir apdrošināta atbilstoši normatīvo aktu prasībām visā pakalpojuma sniegšanas laikā;</w:t>
      </w:r>
    </w:p>
    <w:p w14:paraId="27292275" w14:textId="77777777" w:rsidR="0001671D" w:rsidRDefault="00000000">
      <w:pPr>
        <w:tabs>
          <w:tab w:val="left" w:pos="1134"/>
        </w:tabs>
        <w:spacing w:after="70" w:line="264" w:lineRule="auto"/>
        <w:ind w:left="1134" w:hanging="851"/>
        <w:jc w:val="both"/>
      </w:pPr>
      <w:r>
        <w:t>3.1.6.</w:t>
      </w:r>
      <w:r>
        <w:tab/>
        <w:t>Pretendents un tā piedāvātie būvuzraugi ir neatkarīgi no būvdarbu veicējiem un būvniecības ieceres izstrādātāja (</w:t>
      </w:r>
      <w:proofErr w:type="spellStart"/>
      <w:r>
        <w:t>autoruzrauga</w:t>
      </w:r>
      <w:proofErr w:type="spellEnd"/>
      <w:r>
        <w:t>): tie nav būvdarbu veicēja vai būvprojekta autora darbinieki, valdes vai padomes locekļi, dalībnieki vai saistītās personas, un nepastāv interešu konflikts;</w:t>
      </w:r>
    </w:p>
    <w:p w14:paraId="701BBA18" w14:textId="77777777" w:rsidR="0001671D" w:rsidRDefault="00000000">
      <w:pPr>
        <w:tabs>
          <w:tab w:val="left" w:pos="1134"/>
        </w:tabs>
        <w:spacing w:after="70" w:line="264" w:lineRule="auto"/>
        <w:ind w:left="1134" w:hanging="851"/>
        <w:jc w:val="both"/>
      </w:pPr>
      <w:r>
        <w:lastRenderedPageBreak/>
        <w:t>3.1.7.</w:t>
      </w:r>
      <w:r>
        <w:tab/>
        <w:t>uz Pretendentu neattiecas Starptautisko un Latvijas Republikas nacionālo sankciju likuma 11.1 pantā noteiktie izslēgšanas gadījumi. Pārbaudi Komisija veic Pretendentam, kuram atbilstoši vērtēšanas rezultātiem būtu piešķiramas līguma slēgšanas tiesības.</w:t>
      </w:r>
    </w:p>
    <w:p w14:paraId="72BF1185" w14:textId="77777777" w:rsidR="0001671D" w:rsidRDefault="00000000">
      <w:pPr>
        <w:keepNext/>
        <w:spacing w:before="200" w:after="100"/>
      </w:pPr>
      <w:r>
        <w:rPr>
          <w:b/>
          <w:bCs/>
          <w:sz w:val="24"/>
          <w:szCs w:val="24"/>
        </w:rPr>
        <w:t>4. IESNIEDZAMIE DOKUMENTI</w:t>
      </w:r>
    </w:p>
    <w:p w14:paraId="270FFD40" w14:textId="77777777" w:rsidR="0001671D" w:rsidRDefault="00000000">
      <w:pPr>
        <w:tabs>
          <w:tab w:val="left" w:pos="567"/>
        </w:tabs>
        <w:spacing w:after="70" w:line="264" w:lineRule="auto"/>
        <w:ind w:left="567" w:hanging="567"/>
        <w:jc w:val="both"/>
      </w:pPr>
      <w:r>
        <w:t>4.1.</w:t>
      </w:r>
      <w:r>
        <w:tab/>
        <w:t>Pieteikums dalībai tirgus izpētē (1.pielikums).</w:t>
      </w:r>
    </w:p>
    <w:p w14:paraId="2B734350" w14:textId="77777777" w:rsidR="0001671D" w:rsidRDefault="00000000">
      <w:pPr>
        <w:tabs>
          <w:tab w:val="left" w:pos="567"/>
        </w:tabs>
        <w:spacing w:after="70" w:line="264" w:lineRule="auto"/>
        <w:ind w:left="567" w:hanging="567"/>
        <w:jc w:val="both"/>
      </w:pPr>
      <w:r>
        <w:t>4.2.</w:t>
      </w:r>
      <w:r>
        <w:tab/>
        <w:t>Finanšu piedāvājums (2.pielikums).</w:t>
      </w:r>
    </w:p>
    <w:p w14:paraId="7FEA1D57" w14:textId="77777777" w:rsidR="0001671D" w:rsidRDefault="00000000">
      <w:pPr>
        <w:tabs>
          <w:tab w:val="left" w:pos="567"/>
        </w:tabs>
        <w:spacing w:after="70" w:line="264" w:lineRule="auto"/>
        <w:ind w:left="567" w:hanging="567"/>
        <w:jc w:val="both"/>
      </w:pPr>
      <w:r>
        <w:t>4.3.</w:t>
      </w:r>
      <w:r>
        <w:tab/>
        <w:t>Būvuzrauga(-u) pieredzes apraksts un pieejamības apliecinājums (3.pielikums) par katru 3.1.2. un 3.1.3.punktā minēto speciālistu.</w:t>
      </w:r>
    </w:p>
    <w:p w14:paraId="5374852C" w14:textId="77777777" w:rsidR="0001671D" w:rsidRDefault="00000000">
      <w:pPr>
        <w:tabs>
          <w:tab w:val="left" w:pos="567"/>
        </w:tabs>
        <w:spacing w:after="70" w:line="264" w:lineRule="auto"/>
        <w:ind w:left="567" w:hanging="567"/>
        <w:jc w:val="both"/>
      </w:pPr>
      <w:r>
        <w:t>4.4.</w:t>
      </w:r>
      <w:r>
        <w:tab/>
        <w:t>Ja pieteikumu paraksta pilnvarota persona – pilnvara.</w:t>
      </w:r>
    </w:p>
    <w:p w14:paraId="3825B87C" w14:textId="77777777" w:rsidR="0001671D" w:rsidRDefault="00000000">
      <w:pPr>
        <w:tabs>
          <w:tab w:val="left" w:pos="567"/>
        </w:tabs>
        <w:spacing w:after="70" w:line="264" w:lineRule="auto"/>
        <w:ind w:left="567" w:hanging="567"/>
        <w:jc w:val="both"/>
      </w:pPr>
      <w:r>
        <w:t>4.5.</w:t>
      </w:r>
      <w:r>
        <w:tab/>
        <w:t>Ja atbildīgais būvuzraugs nav Pretendenta darbinieks vai pats Pretendents – sadarbības apliecinājums vai līguma kopija ar šo speciālistu.</w:t>
      </w:r>
    </w:p>
    <w:p w14:paraId="1A233C2C" w14:textId="77777777" w:rsidR="0001671D" w:rsidRDefault="00000000">
      <w:pPr>
        <w:tabs>
          <w:tab w:val="left" w:pos="567"/>
        </w:tabs>
        <w:spacing w:after="70" w:line="264" w:lineRule="auto"/>
        <w:ind w:left="567" w:hanging="567"/>
        <w:jc w:val="both"/>
      </w:pPr>
      <w:r>
        <w:t>4.6.</w:t>
      </w:r>
      <w:r>
        <w:tab/>
        <w:t>Būvprakses sertifikātu derīgumu un būvkomersanta reģistrāciju Komisija pārbauda BIS; sertifikātu kopijas nav jāiesniedz.</w:t>
      </w:r>
    </w:p>
    <w:p w14:paraId="54C836A1" w14:textId="77777777" w:rsidR="0001671D" w:rsidRDefault="00000000">
      <w:pPr>
        <w:keepNext/>
        <w:spacing w:before="200" w:after="100"/>
      </w:pPr>
      <w:r>
        <w:rPr>
          <w:b/>
          <w:bCs/>
          <w:sz w:val="24"/>
          <w:szCs w:val="24"/>
        </w:rPr>
        <w:t>5. PIEDĀVĀJUMU VĒRTĒŠANA</w:t>
      </w:r>
    </w:p>
    <w:p w14:paraId="1FE4A5BE" w14:textId="77777777" w:rsidR="0001671D" w:rsidRDefault="00000000">
      <w:pPr>
        <w:tabs>
          <w:tab w:val="left" w:pos="567"/>
        </w:tabs>
        <w:spacing w:after="70" w:line="264" w:lineRule="auto"/>
        <w:ind w:left="567" w:hanging="567"/>
        <w:jc w:val="both"/>
      </w:pPr>
      <w:r>
        <w:t>5.1.</w:t>
      </w:r>
      <w:r>
        <w:tab/>
        <w:t>Komisija piedāvājumus vērtē slēgtā sēdē šādos posmos:</w:t>
      </w:r>
    </w:p>
    <w:p w14:paraId="21B7290A" w14:textId="77777777" w:rsidR="0001671D" w:rsidRDefault="00000000">
      <w:pPr>
        <w:tabs>
          <w:tab w:val="left" w:pos="1134"/>
        </w:tabs>
        <w:spacing w:after="70" w:line="264" w:lineRule="auto"/>
        <w:ind w:left="1134" w:hanging="851"/>
        <w:jc w:val="both"/>
      </w:pPr>
      <w:r>
        <w:t>5.1.1.</w:t>
      </w:r>
      <w:r>
        <w:tab/>
        <w:t>piedāvājumu noformējuma un iesniegto dokumentu pilnības pārbaude;</w:t>
      </w:r>
    </w:p>
    <w:p w14:paraId="0AAE3542" w14:textId="77777777" w:rsidR="0001671D" w:rsidRDefault="00000000">
      <w:pPr>
        <w:tabs>
          <w:tab w:val="left" w:pos="1134"/>
        </w:tabs>
        <w:spacing w:after="70" w:line="264" w:lineRule="auto"/>
        <w:ind w:left="1134" w:hanging="851"/>
        <w:jc w:val="both"/>
      </w:pPr>
      <w:r>
        <w:t>5.1.2.</w:t>
      </w:r>
      <w:r>
        <w:tab/>
        <w:t>Pretendentu atbilstības Instrukcijas 3.sadaļas prasībām pārbaude;</w:t>
      </w:r>
    </w:p>
    <w:p w14:paraId="583DE989" w14:textId="77777777" w:rsidR="0001671D" w:rsidRDefault="00000000">
      <w:pPr>
        <w:tabs>
          <w:tab w:val="left" w:pos="1134"/>
        </w:tabs>
        <w:spacing w:after="70" w:line="264" w:lineRule="auto"/>
        <w:ind w:left="1134" w:hanging="851"/>
        <w:jc w:val="both"/>
      </w:pPr>
      <w:r>
        <w:t>5.1.3.</w:t>
      </w:r>
      <w:r>
        <w:tab/>
        <w:t>finanšu piedāvājuma atbilstības un aritmētisko kļūdu pārbaude. Konstatējot aritmētiskās kļūdas, Komisija tās labo un vērtē labotās cenas; par labojumiem Pretendentu informē;</w:t>
      </w:r>
    </w:p>
    <w:p w14:paraId="5A350E53" w14:textId="77777777" w:rsidR="0001671D" w:rsidRDefault="00000000">
      <w:pPr>
        <w:tabs>
          <w:tab w:val="left" w:pos="1134"/>
        </w:tabs>
        <w:spacing w:after="70" w:line="264" w:lineRule="auto"/>
        <w:ind w:left="1134" w:hanging="851"/>
        <w:jc w:val="both"/>
      </w:pPr>
      <w:r>
        <w:t>5.1.4.</w:t>
      </w:r>
      <w:r>
        <w:tab/>
        <w:t>Pasūtītājs veic pārbaudi un izslēdz Pretendentu no dalības tirgus izpētē Starptautisko un Latvijas Republikas nacionālo sankciju likuma 11.1 pantā noteiktajos gadījumos;</w:t>
      </w:r>
    </w:p>
    <w:p w14:paraId="40737306" w14:textId="77777777" w:rsidR="0001671D" w:rsidRDefault="00000000">
      <w:pPr>
        <w:tabs>
          <w:tab w:val="left" w:pos="1134"/>
        </w:tabs>
        <w:spacing w:after="70" w:line="264" w:lineRule="auto"/>
        <w:ind w:left="1134" w:hanging="851"/>
        <w:jc w:val="both"/>
      </w:pPr>
      <w:r>
        <w:t>5.1.5.</w:t>
      </w:r>
      <w:r>
        <w:tab/>
        <w:t>piedāvājuma izvēle.</w:t>
      </w:r>
    </w:p>
    <w:p w14:paraId="28108419" w14:textId="77777777" w:rsidR="0001671D" w:rsidRDefault="00000000">
      <w:pPr>
        <w:tabs>
          <w:tab w:val="left" w:pos="567"/>
        </w:tabs>
        <w:spacing w:after="70" w:line="264" w:lineRule="auto"/>
        <w:ind w:left="567" w:hanging="567"/>
        <w:jc w:val="both"/>
      </w:pPr>
      <w:r>
        <w:t>5.2.</w:t>
      </w:r>
      <w:r>
        <w:tab/>
        <w:t xml:space="preserve">Piedāvājuma izvēles kritērijs – </w:t>
      </w:r>
      <w:r>
        <w:rPr>
          <w:b/>
          <w:bCs/>
        </w:rPr>
        <w:t>zemākā cena</w:t>
      </w:r>
      <w:r>
        <w:t>: līguma slēgšanas tiesības piešķir Pretendentam, kura piedāvājums atbilst visām Instrukcijas prasībām un kura piedāvātā kopējā cena bez PVN ir viszemākā.</w:t>
      </w:r>
    </w:p>
    <w:p w14:paraId="1CA88189" w14:textId="77777777" w:rsidR="0001671D" w:rsidRDefault="00000000">
      <w:pPr>
        <w:tabs>
          <w:tab w:val="left" w:pos="567"/>
        </w:tabs>
        <w:spacing w:after="70" w:line="264" w:lineRule="auto"/>
        <w:ind w:left="567" w:hanging="567"/>
        <w:jc w:val="both"/>
      </w:pPr>
      <w:r>
        <w:t>5.3.</w:t>
      </w:r>
      <w:r>
        <w:tab/>
        <w:t>Ja divu vai vairāku Pretendentu piedāvātās cenas ir vienādas, priekšroka tiek dota Pretendentam, kura būvuzraugiem kopā ir lielāks 3.1.2. un 3.1.3.punktā minēto objektu skaits; ja arī tas ir vienāds – agrāk iesniegtajam piedāvājumam.</w:t>
      </w:r>
    </w:p>
    <w:p w14:paraId="077E1F11" w14:textId="77777777" w:rsidR="0001671D" w:rsidRDefault="00000000">
      <w:pPr>
        <w:tabs>
          <w:tab w:val="left" w:pos="567"/>
        </w:tabs>
        <w:spacing w:after="70" w:line="264" w:lineRule="auto"/>
        <w:ind w:left="567" w:hanging="567"/>
        <w:jc w:val="both"/>
      </w:pPr>
      <w:r>
        <w:t>5.4.</w:t>
      </w:r>
      <w:r>
        <w:tab/>
        <w:t>Komisija pārbauda, vai izvēlētais piedāvājums nav nepamatoti lēts, un var pieprasīt Pretendentam rakstisku skaidrojumu.</w:t>
      </w:r>
    </w:p>
    <w:p w14:paraId="0C7A8ECB" w14:textId="77777777" w:rsidR="0001671D" w:rsidRDefault="00000000">
      <w:pPr>
        <w:tabs>
          <w:tab w:val="left" w:pos="567"/>
        </w:tabs>
        <w:spacing w:after="70" w:line="264" w:lineRule="auto"/>
        <w:ind w:left="567" w:hanging="567"/>
        <w:jc w:val="both"/>
      </w:pPr>
      <w:r>
        <w:t>5.5.</w:t>
      </w:r>
      <w:r>
        <w:tab/>
        <w:t>Komisija ir tiesīga pieprasīt Pretendentam precizēt iesniegto informāciju, nemainot piedāvājumu pēc būtības, nosakot atbildes termiņu.</w:t>
      </w:r>
    </w:p>
    <w:p w14:paraId="54C4BD63" w14:textId="77777777" w:rsidR="0001671D" w:rsidRDefault="00000000">
      <w:pPr>
        <w:tabs>
          <w:tab w:val="left" w:pos="567"/>
        </w:tabs>
        <w:spacing w:after="70" w:line="264" w:lineRule="auto"/>
        <w:ind w:left="567" w:hanging="567"/>
        <w:jc w:val="both"/>
      </w:pPr>
      <w:r>
        <w:t>5.6.</w:t>
      </w:r>
      <w:r>
        <w:tab/>
        <w:t>Komisija izslēdz Pretendentu no turpmākas dalības, ja piedāvājums neatbilst kādai Instrukcijas prasībai, Pretendents sniedzis nepatiesu informāciju vai noteiktajā termiņā nav sniedzis pieprasīto informāciju, kā arī 3.1.7.punktā minētajos gadījumos.</w:t>
      </w:r>
    </w:p>
    <w:p w14:paraId="1AA26F49" w14:textId="77777777" w:rsidR="0001671D" w:rsidRDefault="00000000">
      <w:pPr>
        <w:tabs>
          <w:tab w:val="left" w:pos="567"/>
        </w:tabs>
        <w:spacing w:after="70" w:line="264" w:lineRule="auto"/>
        <w:ind w:left="567" w:hanging="567"/>
        <w:jc w:val="both"/>
      </w:pPr>
      <w:r>
        <w:t>5.7.</w:t>
      </w:r>
      <w:r>
        <w:tab/>
        <w:t>Pasūtītājs ir tiesīgs pārtraukt tirgus izpēti, ja nav saņemts neviens prasībām atbilstošs piedāvājums, piedāvātā cena pārsniedz projektā šim mērķim pieejamo finansējumu, vai tam ir cits objektīvi pamatots iemesls.</w:t>
      </w:r>
    </w:p>
    <w:p w14:paraId="649401B5" w14:textId="77777777" w:rsidR="0001671D" w:rsidRDefault="00000000">
      <w:pPr>
        <w:tabs>
          <w:tab w:val="left" w:pos="567"/>
        </w:tabs>
        <w:spacing w:after="70" w:line="264" w:lineRule="auto"/>
        <w:ind w:left="567" w:hanging="567"/>
        <w:jc w:val="both"/>
      </w:pPr>
      <w:r>
        <w:t>5.8.</w:t>
      </w:r>
      <w:r>
        <w:tab/>
        <w:t>Par tirgus izpētes rezultātiem Pasūtītājs visus Pretendentus rakstveidā informē 3 (trīs) darbdienu laikā pēc lēmuma pieņemšanas.</w:t>
      </w:r>
    </w:p>
    <w:p w14:paraId="1D1273D1" w14:textId="77777777" w:rsidR="0001671D" w:rsidRDefault="00000000">
      <w:pPr>
        <w:keepNext/>
        <w:spacing w:before="200" w:after="100"/>
      </w:pPr>
      <w:r>
        <w:rPr>
          <w:b/>
          <w:bCs/>
          <w:sz w:val="24"/>
          <w:szCs w:val="24"/>
        </w:rPr>
        <w:lastRenderedPageBreak/>
        <w:t>6. LĪGUMA SLĒGŠANA UN BŪTISKIE LĪGUMA NOTEIKUMI</w:t>
      </w:r>
    </w:p>
    <w:p w14:paraId="67F1E474" w14:textId="77777777" w:rsidR="0001671D" w:rsidRDefault="00000000">
      <w:pPr>
        <w:tabs>
          <w:tab w:val="left" w:pos="567"/>
        </w:tabs>
        <w:spacing w:after="70" w:line="264" w:lineRule="auto"/>
        <w:ind w:left="567" w:hanging="567"/>
        <w:jc w:val="both"/>
      </w:pPr>
      <w:r>
        <w:t>6.1.</w:t>
      </w:r>
      <w:r>
        <w:tab/>
        <w:t>Ar izraudzīto Pretendentu slēdz vienu būvuzraudzības līgumu par visu apjomu. Līgumu slēdz pēc būvdarbu līgumu noslēgšanas un, ja to paredz MK noteikumi Nr.880 vai ALTUM prasības, pēc saskaņojuma saņemšanas.</w:t>
      </w:r>
    </w:p>
    <w:p w14:paraId="45D61394" w14:textId="77777777" w:rsidR="0001671D" w:rsidRDefault="00000000">
      <w:pPr>
        <w:tabs>
          <w:tab w:val="left" w:pos="567"/>
        </w:tabs>
        <w:spacing w:after="70" w:line="264" w:lineRule="auto"/>
        <w:ind w:left="567" w:hanging="567"/>
        <w:jc w:val="both"/>
      </w:pPr>
      <w:r>
        <w:t>6.2.</w:t>
      </w:r>
      <w:r>
        <w:tab/>
        <w:t>Līgumcena ir fiksēta un netiek palielināta būvdarbu izmaksu, darbaspēka, transporta vai citu izmaksu pieauguma dēļ. Līgumcenā iekļauti visi izdevumi, t.sk. transporta izdevumi, apdrošināšana un nodokļi (izņemot PVN).</w:t>
      </w:r>
    </w:p>
    <w:p w14:paraId="40B9DBA6" w14:textId="77777777" w:rsidR="0001671D" w:rsidRDefault="00000000">
      <w:pPr>
        <w:tabs>
          <w:tab w:val="left" w:pos="567"/>
        </w:tabs>
        <w:spacing w:after="70" w:line="264" w:lineRule="auto"/>
        <w:ind w:left="567" w:hanging="567"/>
        <w:jc w:val="both"/>
      </w:pPr>
      <w:r>
        <w:t>6.3.</w:t>
      </w:r>
      <w:r>
        <w:tab/>
        <w:t>Samaksu veic ikmēneša maksājumos proporcionāli būvuzrauga saskaņotajiem izpildīto būvdarbu aktiem (Forma Nr.2 un Nr.3) pret kopējo būvdarbu apjomu, kopā ne vairāk kā 90% no līgumcenas; atlikušos 10% – pēc visu ēku pieņemšanas ekspluatācijā un būvuzrauga noslēguma atzinumu iesniegšanas. Maksājuma termiņš – 15 darbdienas pēc akta un rēķina saņemšanas.</w:t>
      </w:r>
    </w:p>
    <w:p w14:paraId="352C42B3" w14:textId="77777777" w:rsidR="0001671D" w:rsidRDefault="00000000">
      <w:pPr>
        <w:tabs>
          <w:tab w:val="left" w:pos="567"/>
        </w:tabs>
        <w:spacing w:after="70" w:line="264" w:lineRule="auto"/>
        <w:ind w:left="567" w:hanging="567"/>
        <w:jc w:val="both"/>
      </w:pPr>
      <w:r>
        <w:t>6.4.</w:t>
      </w:r>
      <w:r>
        <w:tab/>
        <w:t>Būvuzraugs būvobjektā ierodas ne retāk kā 1 (vienu) reizi nedēļā katrā ēkā, kurā notiek būvdarbi, un papildus – segto darbu un nozīmīgo konstrukciju pieņemšanai un pēc Pasūtītāja pieprasījuma 2 (divu) darbdienu laikā.</w:t>
      </w:r>
    </w:p>
    <w:p w14:paraId="7E07AD3B" w14:textId="77777777" w:rsidR="0001671D" w:rsidRDefault="00000000">
      <w:pPr>
        <w:tabs>
          <w:tab w:val="left" w:pos="567"/>
        </w:tabs>
        <w:spacing w:after="70" w:line="264" w:lineRule="auto"/>
        <w:ind w:left="567" w:hanging="567"/>
        <w:jc w:val="both"/>
      </w:pPr>
      <w:r>
        <w:t>6.5.</w:t>
      </w:r>
      <w:r>
        <w:tab/>
        <w:t>Līgumsods par līgumā noteikto saistību nepildīšanu – 0,2% no līgumcenas par katru pārkāpuma vai nokavējuma dienu, bet ne vairāk kā 10% no līgumcenas.</w:t>
      </w:r>
    </w:p>
    <w:p w14:paraId="078DB955" w14:textId="77777777" w:rsidR="0001671D" w:rsidRDefault="00000000">
      <w:pPr>
        <w:tabs>
          <w:tab w:val="left" w:pos="567"/>
        </w:tabs>
        <w:spacing w:after="70" w:line="264" w:lineRule="auto"/>
        <w:ind w:left="567" w:hanging="567"/>
        <w:jc w:val="both"/>
      </w:pPr>
      <w:r>
        <w:t>6.6.</w:t>
      </w:r>
      <w:r>
        <w:tab/>
        <w:t>Atbildīgā būvuzrauga nomaiņa pieļaujama tikai ar Pasūtītāja rakstveida piekrišanu, piedāvājot speciālistu ar ne zemāku kvalifikāciju un pieredzi.</w:t>
      </w:r>
    </w:p>
    <w:p w14:paraId="630B9FF5" w14:textId="77777777" w:rsidR="0001671D" w:rsidRDefault="00000000">
      <w:pPr>
        <w:keepNext/>
        <w:spacing w:before="200" w:after="100"/>
      </w:pPr>
      <w:r>
        <w:rPr>
          <w:b/>
          <w:bCs/>
          <w:sz w:val="24"/>
          <w:szCs w:val="24"/>
        </w:rPr>
        <w:t>7. PERSONAS DATU APSTRĀDE</w:t>
      </w:r>
    </w:p>
    <w:p w14:paraId="50046F0B" w14:textId="77777777" w:rsidR="0001671D" w:rsidRDefault="00000000">
      <w:pPr>
        <w:tabs>
          <w:tab w:val="left" w:pos="567"/>
        </w:tabs>
        <w:spacing w:after="70" w:line="264" w:lineRule="auto"/>
        <w:ind w:left="567" w:hanging="567"/>
        <w:jc w:val="both"/>
      </w:pPr>
      <w:r>
        <w:t>7.1.</w:t>
      </w:r>
      <w:r>
        <w:tab/>
        <w:t>Pasūtītājs tirgus izpētē iesniegtos personas datus apstrādā un dokumentus glabā, kā arī nodod ALTUM un citām Eiropas Savienības fondu vadībā iesaistītajām iestādēm atbilstoši normatīvajiem aktiem un Regulai (ES) 2016/679.</w:t>
      </w:r>
    </w:p>
    <w:p w14:paraId="5524C832" w14:textId="77777777" w:rsidR="0001671D" w:rsidRDefault="00000000">
      <w:pPr>
        <w:keepNext/>
        <w:spacing w:before="200" w:after="100"/>
      </w:pPr>
      <w:r>
        <w:rPr>
          <w:b/>
          <w:bCs/>
          <w:sz w:val="24"/>
          <w:szCs w:val="24"/>
        </w:rPr>
        <w:t>8. PIELIKUMI</w:t>
      </w:r>
    </w:p>
    <w:p w14:paraId="7F20FFC6" w14:textId="77777777" w:rsidR="0001671D" w:rsidRDefault="00000000">
      <w:pPr>
        <w:spacing w:after="80" w:line="264" w:lineRule="auto"/>
        <w:ind w:left="567"/>
        <w:jc w:val="both"/>
      </w:pPr>
      <w:r>
        <w:t>1.pielikums – Pieteikums dalībai tirgus izpētē (forma);</w:t>
      </w:r>
    </w:p>
    <w:p w14:paraId="3001586D" w14:textId="77777777" w:rsidR="0001671D" w:rsidRDefault="00000000">
      <w:pPr>
        <w:spacing w:after="80" w:line="264" w:lineRule="auto"/>
        <w:ind w:left="567"/>
        <w:jc w:val="both"/>
      </w:pPr>
      <w:r>
        <w:t>2.pielikums – Finanšu piedāvājums (forma);</w:t>
      </w:r>
    </w:p>
    <w:p w14:paraId="3EAA0D10" w14:textId="77777777" w:rsidR="0001671D" w:rsidRDefault="00000000">
      <w:pPr>
        <w:spacing w:after="80" w:line="264" w:lineRule="auto"/>
        <w:ind w:left="567"/>
        <w:jc w:val="both"/>
      </w:pPr>
      <w:r>
        <w:t>3.pielikums – Būvuzrauga pieredzes apraksts un pieejamības apliecinājums (forma);</w:t>
      </w:r>
    </w:p>
    <w:p w14:paraId="1CC3F2E2" w14:textId="77777777" w:rsidR="0001671D" w:rsidRDefault="00000000">
      <w:pPr>
        <w:spacing w:after="80" w:line="264" w:lineRule="auto"/>
        <w:ind w:left="567"/>
        <w:jc w:val="both"/>
      </w:pPr>
      <w:r>
        <w:t>4.pielikums – Tehniskā specifikācija (būvuzrauga pienākumi).</w:t>
      </w:r>
    </w:p>
    <w:p w14:paraId="24499A4D" w14:textId="77777777" w:rsidR="0001671D" w:rsidRDefault="0001671D">
      <w:pPr>
        <w:spacing w:after="60"/>
      </w:pPr>
    </w:p>
    <w:p w14:paraId="36B1396A" w14:textId="77777777" w:rsidR="0001671D" w:rsidRDefault="00000000">
      <w:pPr>
        <w:spacing w:after="80" w:line="264" w:lineRule="auto"/>
        <w:jc w:val="both"/>
      </w:pPr>
      <w:r>
        <w:t>Iepirkuma komisijas priekšsēdētājs ____________________ /______________________/</w:t>
      </w:r>
    </w:p>
    <w:p w14:paraId="47F46F40" w14:textId="77777777" w:rsidR="0001671D" w:rsidRDefault="00000000">
      <w:r>
        <w:br w:type="page"/>
      </w:r>
    </w:p>
    <w:p w14:paraId="075CB8A1" w14:textId="77777777" w:rsidR="0001671D" w:rsidRDefault="00000000">
      <w:pPr>
        <w:spacing w:line="264" w:lineRule="auto"/>
        <w:jc w:val="right"/>
      </w:pPr>
      <w:r>
        <w:lastRenderedPageBreak/>
        <w:t>1.pielikums</w:t>
      </w:r>
    </w:p>
    <w:p w14:paraId="0B23ABD1" w14:textId="77777777" w:rsidR="0001671D" w:rsidRDefault="00000000">
      <w:pPr>
        <w:spacing w:line="264" w:lineRule="auto"/>
        <w:jc w:val="right"/>
      </w:pPr>
      <w:r>
        <w:t>Tirgus izpētes RNK04/09/2026 instrukcijai</w:t>
      </w:r>
    </w:p>
    <w:p w14:paraId="728334A8" w14:textId="77777777" w:rsidR="0001671D" w:rsidRDefault="0001671D">
      <w:pPr>
        <w:spacing w:after="60"/>
      </w:pPr>
    </w:p>
    <w:p w14:paraId="2E881907" w14:textId="77777777" w:rsidR="0001671D" w:rsidRDefault="00000000">
      <w:pPr>
        <w:spacing w:after="80" w:line="264" w:lineRule="auto"/>
        <w:jc w:val="center"/>
      </w:pPr>
      <w:r>
        <w:rPr>
          <w:b/>
          <w:bCs/>
          <w:sz w:val="24"/>
          <w:szCs w:val="24"/>
        </w:rPr>
        <w:t>PIETEIKUMS DALĪBAI TIRGUS IZPĒTĒ</w:t>
      </w:r>
    </w:p>
    <w:p w14:paraId="3634EF18" w14:textId="77777777" w:rsidR="0001671D" w:rsidRDefault="0001671D">
      <w:pPr>
        <w:spacing w:after="60"/>
      </w:pPr>
    </w:p>
    <w:p w14:paraId="27C5457C" w14:textId="77777777" w:rsidR="0001671D" w:rsidRDefault="00000000">
      <w:pPr>
        <w:spacing w:after="80" w:line="264" w:lineRule="auto"/>
        <w:jc w:val="both"/>
      </w:pPr>
      <w:r>
        <w:t xml:space="preserve">Kam: SIA “Rēzeknes novada </w:t>
      </w:r>
      <w:proofErr w:type="spellStart"/>
      <w:r>
        <w:t>komunālserviss</w:t>
      </w:r>
      <w:proofErr w:type="spellEnd"/>
      <w:r>
        <w:t xml:space="preserve">”, </w:t>
      </w:r>
      <w:proofErr w:type="spellStart"/>
      <w:r>
        <w:t>reģ</w:t>
      </w:r>
      <w:proofErr w:type="spellEnd"/>
      <w:r>
        <w:t>. Nr. 42403000932, Liepu iela 2C, Viļāni, Rēzeknes novads, LV-4650</w:t>
      </w:r>
    </w:p>
    <w:p w14:paraId="560770C0" w14:textId="77777777" w:rsidR="0001671D" w:rsidRDefault="00000000">
      <w:pPr>
        <w:spacing w:after="80" w:line="264" w:lineRule="auto"/>
        <w:jc w:val="both"/>
      </w:pPr>
      <w:r>
        <w:t>Tirgus izpēte: “Būvuzraudzības pakalpojumi daudzdzīvokļu dzīvojamo māju Miera iela 1, Miera iela 2, Smilšu iela 4 un Smilšu iela 6, Stružānos, Rēzeknes novadā būvdarbiem”, ID Nr. RNK04/09/2026</w:t>
      </w:r>
    </w:p>
    <w:p w14:paraId="767D5342" w14:textId="77777777" w:rsidR="0001671D" w:rsidRDefault="0001671D">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01671D" w14:paraId="5BE0FB5B" w14:textId="77777777">
        <w:tc>
          <w:tcPr>
            <w:tcW w:w="36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EFFF31" w14:textId="77777777" w:rsidR="0001671D" w:rsidRDefault="00000000">
            <w:pPr>
              <w:spacing w:after="20"/>
            </w:pPr>
            <w:r>
              <w:rPr>
                <w:sz w:val="21"/>
                <w:szCs w:val="21"/>
              </w:rPr>
              <w:t>Pretendenta nosaukums / vārds, uzvārds</w:t>
            </w:r>
          </w:p>
        </w:tc>
        <w:tc>
          <w:tcPr>
            <w:tcW w:w="60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1DCA26" w14:textId="77777777" w:rsidR="0001671D" w:rsidRDefault="0001671D">
            <w:pPr>
              <w:spacing w:after="20"/>
            </w:pPr>
          </w:p>
        </w:tc>
      </w:tr>
      <w:tr w:rsidR="0001671D" w14:paraId="51C71CEE" w14:textId="77777777">
        <w:tc>
          <w:tcPr>
            <w:tcW w:w="36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17ACF2" w14:textId="77777777" w:rsidR="0001671D" w:rsidRDefault="00000000">
            <w:pPr>
              <w:spacing w:after="20"/>
            </w:pPr>
            <w:r>
              <w:rPr>
                <w:sz w:val="21"/>
                <w:szCs w:val="21"/>
              </w:rPr>
              <w:t>Reģistrācijas Nr. / personas kods</w:t>
            </w:r>
          </w:p>
        </w:tc>
        <w:tc>
          <w:tcPr>
            <w:tcW w:w="60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452A66A" w14:textId="77777777" w:rsidR="0001671D" w:rsidRDefault="0001671D">
            <w:pPr>
              <w:spacing w:after="20"/>
            </w:pPr>
          </w:p>
        </w:tc>
      </w:tr>
      <w:tr w:rsidR="0001671D" w14:paraId="546EA9A0" w14:textId="77777777">
        <w:tc>
          <w:tcPr>
            <w:tcW w:w="36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ADA9EE" w14:textId="77777777" w:rsidR="0001671D" w:rsidRDefault="00000000">
            <w:pPr>
              <w:spacing w:after="20"/>
            </w:pPr>
            <w:r>
              <w:rPr>
                <w:sz w:val="21"/>
                <w:szCs w:val="21"/>
              </w:rPr>
              <w:t xml:space="preserve">Būvkomersanta </w:t>
            </w:r>
            <w:proofErr w:type="spellStart"/>
            <w:r>
              <w:rPr>
                <w:sz w:val="21"/>
                <w:szCs w:val="21"/>
              </w:rPr>
              <w:t>reģ</w:t>
            </w:r>
            <w:proofErr w:type="spellEnd"/>
            <w:r>
              <w:rPr>
                <w:sz w:val="21"/>
                <w:szCs w:val="21"/>
              </w:rPr>
              <w:t xml:space="preserve">. Nr. vai </w:t>
            </w:r>
            <w:proofErr w:type="spellStart"/>
            <w:r>
              <w:rPr>
                <w:sz w:val="21"/>
                <w:szCs w:val="21"/>
              </w:rPr>
              <w:t>būvspeciālista</w:t>
            </w:r>
            <w:proofErr w:type="spellEnd"/>
            <w:r>
              <w:rPr>
                <w:sz w:val="21"/>
                <w:szCs w:val="21"/>
              </w:rPr>
              <w:t xml:space="preserve"> sertifikāta Nr.</w:t>
            </w:r>
          </w:p>
        </w:tc>
        <w:tc>
          <w:tcPr>
            <w:tcW w:w="60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75CF6A3" w14:textId="77777777" w:rsidR="0001671D" w:rsidRDefault="0001671D">
            <w:pPr>
              <w:spacing w:after="20"/>
            </w:pPr>
          </w:p>
        </w:tc>
      </w:tr>
      <w:tr w:rsidR="0001671D" w14:paraId="6902813D" w14:textId="77777777">
        <w:tc>
          <w:tcPr>
            <w:tcW w:w="36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46E33DF" w14:textId="77777777" w:rsidR="0001671D" w:rsidRDefault="00000000">
            <w:pPr>
              <w:spacing w:after="20"/>
            </w:pPr>
            <w:r>
              <w:rPr>
                <w:sz w:val="21"/>
                <w:szCs w:val="21"/>
              </w:rPr>
              <w:t>Juridiskā adrese</w:t>
            </w:r>
          </w:p>
        </w:tc>
        <w:tc>
          <w:tcPr>
            <w:tcW w:w="60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2C8B633" w14:textId="77777777" w:rsidR="0001671D" w:rsidRDefault="0001671D">
            <w:pPr>
              <w:spacing w:after="20"/>
            </w:pPr>
          </w:p>
        </w:tc>
      </w:tr>
      <w:tr w:rsidR="0001671D" w14:paraId="1066C856" w14:textId="77777777">
        <w:tc>
          <w:tcPr>
            <w:tcW w:w="36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2502A4" w14:textId="77777777" w:rsidR="0001671D" w:rsidRDefault="00000000">
            <w:pPr>
              <w:spacing w:after="20"/>
            </w:pPr>
            <w:r>
              <w:rPr>
                <w:sz w:val="21"/>
                <w:szCs w:val="21"/>
              </w:rPr>
              <w:t>Kontaktpersona, tālrunis, e-pasts</w:t>
            </w:r>
          </w:p>
        </w:tc>
        <w:tc>
          <w:tcPr>
            <w:tcW w:w="60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6E31343" w14:textId="77777777" w:rsidR="0001671D" w:rsidRDefault="0001671D">
            <w:pPr>
              <w:spacing w:after="20"/>
            </w:pPr>
          </w:p>
        </w:tc>
      </w:tr>
      <w:tr w:rsidR="0001671D" w14:paraId="18813BCC" w14:textId="77777777">
        <w:tc>
          <w:tcPr>
            <w:tcW w:w="36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203A4C" w14:textId="77777777" w:rsidR="0001671D" w:rsidRDefault="00000000">
            <w:pPr>
              <w:spacing w:after="20"/>
            </w:pPr>
            <w:r>
              <w:rPr>
                <w:sz w:val="21"/>
                <w:szCs w:val="21"/>
              </w:rPr>
              <w:t>Banka, konta Nr.</w:t>
            </w:r>
          </w:p>
        </w:tc>
        <w:tc>
          <w:tcPr>
            <w:tcW w:w="60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9695226" w14:textId="77777777" w:rsidR="0001671D" w:rsidRDefault="0001671D">
            <w:pPr>
              <w:spacing w:after="20"/>
            </w:pPr>
          </w:p>
        </w:tc>
      </w:tr>
    </w:tbl>
    <w:p w14:paraId="30DFB93B" w14:textId="77777777" w:rsidR="0001671D" w:rsidRDefault="0001671D">
      <w:pPr>
        <w:spacing w:after="60"/>
      </w:pPr>
    </w:p>
    <w:p w14:paraId="11D1E826" w14:textId="77777777" w:rsidR="0001671D" w:rsidRDefault="00000000">
      <w:pPr>
        <w:spacing w:after="80" w:line="264" w:lineRule="auto"/>
        <w:jc w:val="both"/>
      </w:pPr>
      <w:r>
        <w:t>Ar šo apliecinām, ka:</w:t>
      </w:r>
    </w:p>
    <w:p w14:paraId="3CC3B9DE" w14:textId="77777777" w:rsidR="0001671D" w:rsidRDefault="00000000">
      <w:pPr>
        <w:tabs>
          <w:tab w:val="left" w:pos="567"/>
        </w:tabs>
        <w:spacing w:after="70" w:line="264" w:lineRule="auto"/>
        <w:ind w:left="567" w:hanging="567"/>
        <w:jc w:val="both"/>
      </w:pPr>
      <w:r>
        <w:t>1.</w:t>
      </w:r>
      <w:r>
        <w:tab/>
        <w:t>iesniedzam piedāvājumu par visu tirgus izpētes priekšmeta apjomu – būvuzraudzību visiem būvdarbiem četrās ēkās;</w:t>
      </w:r>
    </w:p>
    <w:p w14:paraId="3BBE5F1A" w14:textId="77777777" w:rsidR="0001671D" w:rsidRDefault="00000000">
      <w:pPr>
        <w:tabs>
          <w:tab w:val="left" w:pos="567"/>
        </w:tabs>
        <w:spacing w:after="70" w:line="264" w:lineRule="auto"/>
        <w:ind w:left="567" w:hanging="567"/>
        <w:jc w:val="both"/>
      </w:pPr>
      <w:r>
        <w:t>2.</w:t>
      </w:r>
      <w:r>
        <w:tab/>
        <w:t>esam iepazinušies ar Instrukciju, tās pielikumiem un būvdarbu tehnisko dokumentāciju, piekrītam visiem tirgus izpētes nosacījumiem un apņemamies tos izpildīt;</w:t>
      </w:r>
    </w:p>
    <w:p w14:paraId="1153400A" w14:textId="77777777" w:rsidR="0001671D" w:rsidRDefault="00000000">
      <w:pPr>
        <w:tabs>
          <w:tab w:val="left" w:pos="567"/>
        </w:tabs>
        <w:spacing w:after="70" w:line="264" w:lineRule="auto"/>
        <w:ind w:left="567" w:hanging="567"/>
        <w:jc w:val="both"/>
      </w:pPr>
      <w:r>
        <w:t>3.</w:t>
      </w:r>
      <w:r>
        <w:tab/>
        <w:t>piedāvātais pakalpojums atbilst Tehniskās specifikācijas (4.pielikums) prasībām;</w:t>
      </w:r>
    </w:p>
    <w:p w14:paraId="41CC8012" w14:textId="77777777" w:rsidR="0001671D" w:rsidRDefault="00000000">
      <w:pPr>
        <w:tabs>
          <w:tab w:val="left" w:pos="567"/>
        </w:tabs>
        <w:spacing w:after="70" w:line="264" w:lineRule="auto"/>
        <w:ind w:left="567" w:hanging="567"/>
        <w:jc w:val="both"/>
      </w:pPr>
      <w:r>
        <w:t>4.</w:t>
      </w:r>
      <w:r>
        <w:tab/>
        <w:t>Pretendents un piedāvātais atbildīgais būvuzraugs ir neatkarīgi no būvdarbu veicēja un būvniecības ieceres izstrādātāja, un nepastāv interešu konflikts (Instrukcijas 3.1.6.punkts);</w:t>
      </w:r>
    </w:p>
    <w:p w14:paraId="5D5A1478" w14:textId="77777777" w:rsidR="0001671D" w:rsidRDefault="00000000">
      <w:pPr>
        <w:tabs>
          <w:tab w:val="left" w:pos="567"/>
        </w:tabs>
        <w:spacing w:after="70" w:line="264" w:lineRule="auto"/>
        <w:ind w:left="567" w:hanging="567"/>
        <w:jc w:val="both"/>
      </w:pPr>
      <w:r>
        <w:t>5.</w:t>
      </w:r>
      <w:r>
        <w:tab/>
        <w:t>uz Pretendentu neattiecas Starptautisko un Latvijas Republikas nacionālo sankciju likuma 11.1 pantā minētie gadījumi;</w:t>
      </w:r>
    </w:p>
    <w:p w14:paraId="63D028F1" w14:textId="77777777" w:rsidR="0001671D" w:rsidRDefault="00000000">
      <w:pPr>
        <w:tabs>
          <w:tab w:val="left" w:pos="567"/>
        </w:tabs>
        <w:spacing w:after="70" w:line="264" w:lineRule="auto"/>
        <w:ind w:left="567" w:hanging="567"/>
        <w:jc w:val="both"/>
      </w:pPr>
      <w:r>
        <w:t>6.</w:t>
      </w:r>
      <w:r>
        <w:tab/>
        <w:t>piedāvājums ir spēkā 6 (sešus) mēnešus; līguma slēgšanas tiesību piešķiršanas gadījumā apņemamies noslēgt līgumu un izpildīt to atbilstoši Instrukcijas 6.sadaļai;</w:t>
      </w:r>
    </w:p>
    <w:p w14:paraId="43BF8E3A" w14:textId="77777777" w:rsidR="0001671D" w:rsidRDefault="00000000">
      <w:pPr>
        <w:tabs>
          <w:tab w:val="left" w:pos="567"/>
        </w:tabs>
        <w:spacing w:after="70" w:line="264" w:lineRule="auto"/>
        <w:ind w:left="567" w:hanging="567"/>
        <w:jc w:val="both"/>
      </w:pPr>
      <w:r>
        <w:t>7.</w:t>
      </w:r>
      <w:r>
        <w:tab/>
        <w:t>visas piedāvājumā sniegtās ziņas ir patiesas.</w:t>
      </w:r>
    </w:p>
    <w:p w14:paraId="26C01765" w14:textId="77777777" w:rsidR="0001671D" w:rsidRDefault="0001671D">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438"/>
      </w:tblGrid>
      <w:tr w:rsidR="0001671D" w14:paraId="1AD31E67" w14:textId="77777777">
        <w:tc>
          <w:tcPr>
            <w:tcW w:w="42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24E4CBE" w14:textId="77777777" w:rsidR="0001671D" w:rsidRDefault="00000000">
            <w:pPr>
              <w:spacing w:after="20"/>
            </w:pPr>
            <w:r>
              <w:rPr>
                <w:sz w:val="21"/>
                <w:szCs w:val="21"/>
              </w:rPr>
              <w:t xml:space="preserve">Pretendenta </w:t>
            </w:r>
            <w:proofErr w:type="spellStart"/>
            <w:r>
              <w:rPr>
                <w:sz w:val="21"/>
                <w:szCs w:val="21"/>
              </w:rPr>
              <w:t>paraksttiesīgās</w:t>
            </w:r>
            <w:proofErr w:type="spellEnd"/>
            <w:r>
              <w:rPr>
                <w:sz w:val="21"/>
                <w:szCs w:val="21"/>
              </w:rPr>
              <w:t xml:space="preserve"> personas vārds, uzvārds:</w:t>
            </w:r>
          </w:p>
        </w:tc>
        <w:tc>
          <w:tcPr>
            <w:tcW w:w="54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0E2E0B5" w14:textId="77777777" w:rsidR="0001671D" w:rsidRDefault="0001671D">
            <w:pPr>
              <w:spacing w:after="20"/>
            </w:pPr>
          </w:p>
        </w:tc>
      </w:tr>
      <w:tr w:rsidR="0001671D" w14:paraId="46CE7788" w14:textId="77777777">
        <w:tc>
          <w:tcPr>
            <w:tcW w:w="42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042140F" w14:textId="77777777" w:rsidR="0001671D" w:rsidRDefault="00000000">
            <w:pPr>
              <w:spacing w:after="20"/>
            </w:pPr>
            <w:r>
              <w:rPr>
                <w:sz w:val="21"/>
                <w:szCs w:val="21"/>
              </w:rPr>
              <w:t>Amats:</w:t>
            </w:r>
          </w:p>
        </w:tc>
        <w:tc>
          <w:tcPr>
            <w:tcW w:w="54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086318" w14:textId="77777777" w:rsidR="0001671D" w:rsidRDefault="0001671D">
            <w:pPr>
              <w:spacing w:after="20"/>
            </w:pPr>
          </w:p>
        </w:tc>
      </w:tr>
      <w:tr w:rsidR="0001671D" w14:paraId="0DC5A64F" w14:textId="77777777">
        <w:tc>
          <w:tcPr>
            <w:tcW w:w="42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CC7C89" w14:textId="77777777" w:rsidR="0001671D" w:rsidRDefault="00000000">
            <w:pPr>
              <w:spacing w:after="20"/>
            </w:pPr>
            <w:r>
              <w:rPr>
                <w:sz w:val="21"/>
                <w:szCs w:val="21"/>
              </w:rPr>
              <w:t>Paraksts*:</w:t>
            </w:r>
          </w:p>
        </w:tc>
        <w:tc>
          <w:tcPr>
            <w:tcW w:w="54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4D295B2" w14:textId="77777777" w:rsidR="0001671D" w:rsidRDefault="0001671D">
            <w:pPr>
              <w:spacing w:after="20"/>
            </w:pPr>
          </w:p>
        </w:tc>
      </w:tr>
      <w:tr w:rsidR="0001671D" w14:paraId="6C7445F3" w14:textId="77777777">
        <w:tc>
          <w:tcPr>
            <w:tcW w:w="42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89D39A" w14:textId="77777777" w:rsidR="0001671D" w:rsidRDefault="00000000">
            <w:pPr>
              <w:spacing w:after="20"/>
            </w:pPr>
            <w:r>
              <w:rPr>
                <w:sz w:val="21"/>
                <w:szCs w:val="21"/>
              </w:rPr>
              <w:t>Datums*:</w:t>
            </w:r>
          </w:p>
        </w:tc>
        <w:tc>
          <w:tcPr>
            <w:tcW w:w="54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87AFE9" w14:textId="77777777" w:rsidR="0001671D" w:rsidRDefault="0001671D">
            <w:pPr>
              <w:spacing w:after="20"/>
            </w:pPr>
          </w:p>
        </w:tc>
      </w:tr>
    </w:tbl>
    <w:p w14:paraId="43AC5FFB" w14:textId="77777777" w:rsidR="0001671D" w:rsidRDefault="00000000">
      <w:pPr>
        <w:spacing w:before="60" w:after="80" w:line="264" w:lineRule="auto"/>
        <w:jc w:val="both"/>
      </w:pPr>
      <w:r>
        <w:rPr>
          <w:i/>
          <w:iCs/>
          <w:sz w:val="19"/>
          <w:szCs w:val="19"/>
        </w:rPr>
        <w:t>* Dokuments parakstāms ar drošu elektronisko parakstu, kas satur laika zīmogu.</w:t>
      </w:r>
    </w:p>
    <w:p w14:paraId="46EAFED1" w14:textId="77777777" w:rsidR="0001671D" w:rsidRDefault="00000000">
      <w:r>
        <w:br w:type="page"/>
      </w:r>
    </w:p>
    <w:p w14:paraId="403E8193" w14:textId="77777777" w:rsidR="0001671D" w:rsidRDefault="00000000">
      <w:pPr>
        <w:spacing w:line="264" w:lineRule="auto"/>
        <w:jc w:val="right"/>
      </w:pPr>
      <w:r>
        <w:lastRenderedPageBreak/>
        <w:t>2.pielikums</w:t>
      </w:r>
    </w:p>
    <w:p w14:paraId="38FDC297" w14:textId="77777777" w:rsidR="0001671D" w:rsidRDefault="00000000">
      <w:pPr>
        <w:spacing w:line="264" w:lineRule="auto"/>
        <w:jc w:val="right"/>
      </w:pPr>
      <w:r>
        <w:t>Tirgus izpētes RNK04/09/2026 instrukcijai</w:t>
      </w:r>
    </w:p>
    <w:p w14:paraId="7A1EDAB1" w14:textId="77777777" w:rsidR="0001671D" w:rsidRDefault="0001671D">
      <w:pPr>
        <w:spacing w:after="60"/>
      </w:pPr>
    </w:p>
    <w:p w14:paraId="0CB8AF37" w14:textId="77777777" w:rsidR="0001671D" w:rsidRDefault="00000000">
      <w:pPr>
        <w:spacing w:after="80" w:line="264" w:lineRule="auto"/>
        <w:jc w:val="center"/>
      </w:pPr>
      <w:r>
        <w:rPr>
          <w:b/>
          <w:bCs/>
          <w:sz w:val="24"/>
          <w:szCs w:val="24"/>
        </w:rPr>
        <w:t>FINANŠU PIEDĀVĀJUMS</w:t>
      </w:r>
    </w:p>
    <w:p w14:paraId="24268EA6" w14:textId="77777777" w:rsidR="0001671D" w:rsidRDefault="0001671D">
      <w:pPr>
        <w:spacing w:after="60"/>
      </w:pPr>
    </w:p>
    <w:p w14:paraId="763B3C96" w14:textId="77777777" w:rsidR="0001671D" w:rsidRDefault="00000000">
      <w:pPr>
        <w:spacing w:after="80" w:line="264" w:lineRule="auto"/>
        <w:jc w:val="both"/>
      </w:pPr>
      <w:r>
        <w:t xml:space="preserve">Pretendents: ________________________________, </w:t>
      </w:r>
      <w:proofErr w:type="spellStart"/>
      <w:r>
        <w:t>reģ</w:t>
      </w:r>
      <w:proofErr w:type="spellEnd"/>
      <w:r>
        <w:t>. Nr. ____________________</w:t>
      </w:r>
    </w:p>
    <w:p w14:paraId="59902EDE" w14:textId="77777777" w:rsidR="0001671D" w:rsidRDefault="0001671D">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338"/>
        <w:gridCol w:w="2300"/>
        <w:gridCol w:w="2300"/>
      </w:tblGrid>
      <w:tr w:rsidR="0001671D" w14:paraId="126DDAEB" w14:textId="77777777">
        <w:trPr>
          <w:tblHeader/>
        </w:trPr>
        <w:tc>
          <w:tcPr>
            <w:tcW w:w="70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B62D58A" w14:textId="77777777" w:rsidR="0001671D" w:rsidRDefault="00000000">
            <w:pPr>
              <w:spacing w:after="20"/>
              <w:jc w:val="center"/>
            </w:pPr>
            <w:r>
              <w:rPr>
                <w:b/>
                <w:bCs/>
                <w:sz w:val="21"/>
                <w:szCs w:val="21"/>
              </w:rPr>
              <w:t>Nr.</w:t>
            </w:r>
          </w:p>
        </w:tc>
        <w:tc>
          <w:tcPr>
            <w:tcW w:w="433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9A6CF45" w14:textId="77777777" w:rsidR="0001671D" w:rsidRDefault="00000000">
            <w:pPr>
              <w:spacing w:after="20"/>
              <w:jc w:val="center"/>
            </w:pPr>
            <w:r>
              <w:rPr>
                <w:b/>
                <w:bCs/>
                <w:sz w:val="21"/>
                <w:szCs w:val="21"/>
              </w:rPr>
              <w:t>Pakalpojums</w:t>
            </w:r>
          </w:p>
        </w:tc>
        <w:tc>
          <w:tcPr>
            <w:tcW w:w="230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F6A767D" w14:textId="77777777" w:rsidR="0001671D" w:rsidRDefault="00000000">
            <w:pPr>
              <w:spacing w:after="20"/>
              <w:jc w:val="center"/>
            </w:pPr>
            <w:r>
              <w:rPr>
                <w:b/>
                <w:bCs/>
                <w:sz w:val="21"/>
                <w:szCs w:val="21"/>
              </w:rPr>
              <w:t>Cena EUR bez PVN</w:t>
            </w:r>
          </w:p>
        </w:tc>
        <w:tc>
          <w:tcPr>
            <w:tcW w:w="230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2506CE1" w14:textId="77777777" w:rsidR="0001671D" w:rsidRDefault="00000000">
            <w:pPr>
              <w:spacing w:after="20"/>
              <w:jc w:val="center"/>
            </w:pPr>
            <w:r>
              <w:rPr>
                <w:b/>
                <w:bCs/>
                <w:sz w:val="21"/>
                <w:szCs w:val="21"/>
              </w:rPr>
              <w:t>Cena EUR ar PVN*</w:t>
            </w:r>
          </w:p>
        </w:tc>
      </w:tr>
      <w:tr w:rsidR="0001671D" w14:paraId="3C4F53BC" w14:textId="77777777">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B74217F" w14:textId="77777777" w:rsidR="0001671D" w:rsidRDefault="00000000">
            <w:pPr>
              <w:spacing w:after="20"/>
            </w:pPr>
            <w:r>
              <w:rPr>
                <w:sz w:val="21"/>
                <w:szCs w:val="21"/>
              </w:rPr>
              <w:t>1.</w:t>
            </w:r>
          </w:p>
        </w:tc>
        <w:tc>
          <w:tcPr>
            <w:tcW w:w="43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135BA7C" w14:textId="77777777" w:rsidR="0001671D" w:rsidRDefault="00000000">
            <w:pPr>
              <w:spacing w:after="20"/>
            </w:pPr>
            <w:r>
              <w:rPr>
                <w:sz w:val="21"/>
                <w:szCs w:val="21"/>
              </w:rPr>
              <w:t>Būvuzraudzība daudzdzīvokļu dzīvojamo māju Miera iela 1, Miera iela 2, Smilšu iela 4 un Smilšu iela 6, Stružānos, būvdarbiem (viss apjoms)</w:t>
            </w:r>
          </w:p>
        </w:tc>
        <w:tc>
          <w:tcPr>
            <w:tcW w:w="2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5400D7A" w14:textId="77777777" w:rsidR="0001671D" w:rsidRDefault="0001671D">
            <w:pPr>
              <w:spacing w:after="20"/>
            </w:pPr>
          </w:p>
        </w:tc>
        <w:tc>
          <w:tcPr>
            <w:tcW w:w="2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551C069" w14:textId="77777777" w:rsidR="0001671D" w:rsidRDefault="0001671D">
            <w:pPr>
              <w:spacing w:after="20"/>
            </w:pPr>
          </w:p>
        </w:tc>
      </w:tr>
    </w:tbl>
    <w:p w14:paraId="4A4C3A19" w14:textId="77777777" w:rsidR="0001671D" w:rsidRDefault="00000000">
      <w:pPr>
        <w:spacing w:before="60" w:after="80" w:line="264" w:lineRule="auto"/>
        <w:jc w:val="both"/>
      </w:pPr>
      <w:r>
        <w:t>Cena bez PVN vārdiem: ______________________________________________</w:t>
      </w:r>
    </w:p>
    <w:p w14:paraId="695DB303" w14:textId="77777777" w:rsidR="0001671D" w:rsidRDefault="0001671D">
      <w:pPr>
        <w:spacing w:after="60"/>
      </w:pPr>
    </w:p>
    <w:p w14:paraId="4AA96370" w14:textId="77777777" w:rsidR="0001671D" w:rsidRDefault="00000000">
      <w:pPr>
        <w:spacing w:after="80" w:line="264" w:lineRule="auto"/>
        <w:jc w:val="both"/>
      </w:pPr>
      <w:r>
        <w:rPr>
          <w:i/>
          <w:iCs/>
          <w:sz w:val="19"/>
          <w:szCs w:val="19"/>
        </w:rPr>
        <w:t>* Ja Pretendents nav PVN maksātājs, norāda “nav PVN maksātājs”.</w:t>
      </w:r>
    </w:p>
    <w:p w14:paraId="5F58A85C" w14:textId="77777777" w:rsidR="0001671D" w:rsidRDefault="00000000">
      <w:pPr>
        <w:spacing w:after="80" w:line="264" w:lineRule="auto"/>
        <w:jc w:val="both"/>
      </w:pPr>
      <w:r>
        <w:t>Cenā iekļautas visas ar pakalpojuma sniegšanu saistītās izmaksas atbilstoši Instrukcijas 6.2.punktam. Cenas norāda ar divām zīmēm aiz komata. Cena ietver būvuzraudzību visiem būvdarbiem visās četrās ēkās. Vērtēta tiek kopējā cena bez PVN.</w:t>
      </w:r>
    </w:p>
    <w:p w14:paraId="673FC81B" w14:textId="77777777" w:rsidR="0001671D" w:rsidRDefault="0001671D">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438"/>
      </w:tblGrid>
      <w:tr w:rsidR="0001671D" w14:paraId="5A3589F9" w14:textId="77777777">
        <w:tc>
          <w:tcPr>
            <w:tcW w:w="42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4ECA939" w14:textId="77777777" w:rsidR="0001671D" w:rsidRDefault="00000000">
            <w:pPr>
              <w:spacing w:after="20"/>
            </w:pPr>
            <w:r>
              <w:rPr>
                <w:sz w:val="21"/>
                <w:szCs w:val="21"/>
              </w:rPr>
              <w:t xml:space="preserve">Pretendenta </w:t>
            </w:r>
            <w:proofErr w:type="spellStart"/>
            <w:r>
              <w:rPr>
                <w:sz w:val="21"/>
                <w:szCs w:val="21"/>
              </w:rPr>
              <w:t>paraksttiesīgās</w:t>
            </w:r>
            <w:proofErr w:type="spellEnd"/>
            <w:r>
              <w:rPr>
                <w:sz w:val="21"/>
                <w:szCs w:val="21"/>
              </w:rPr>
              <w:t xml:space="preserve"> personas vārds, uzvārds:</w:t>
            </w:r>
          </w:p>
        </w:tc>
        <w:tc>
          <w:tcPr>
            <w:tcW w:w="54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24BB62" w14:textId="77777777" w:rsidR="0001671D" w:rsidRDefault="0001671D">
            <w:pPr>
              <w:spacing w:after="20"/>
            </w:pPr>
          </w:p>
        </w:tc>
      </w:tr>
      <w:tr w:rsidR="0001671D" w14:paraId="74352D40" w14:textId="77777777">
        <w:tc>
          <w:tcPr>
            <w:tcW w:w="42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FAFA76" w14:textId="77777777" w:rsidR="0001671D" w:rsidRDefault="00000000">
            <w:pPr>
              <w:spacing w:after="20"/>
            </w:pPr>
            <w:r>
              <w:rPr>
                <w:sz w:val="21"/>
                <w:szCs w:val="21"/>
              </w:rPr>
              <w:t>Amats:</w:t>
            </w:r>
          </w:p>
        </w:tc>
        <w:tc>
          <w:tcPr>
            <w:tcW w:w="54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1675504" w14:textId="77777777" w:rsidR="0001671D" w:rsidRDefault="0001671D">
            <w:pPr>
              <w:spacing w:after="20"/>
            </w:pPr>
          </w:p>
        </w:tc>
      </w:tr>
      <w:tr w:rsidR="0001671D" w14:paraId="0E51CB62" w14:textId="77777777">
        <w:tc>
          <w:tcPr>
            <w:tcW w:w="42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715F64C" w14:textId="77777777" w:rsidR="0001671D" w:rsidRDefault="00000000">
            <w:pPr>
              <w:spacing w:after="20"/>
            </w:pPr>
            <w:r>
              <w:rPr>
                <w:sz w:val="21"/>
                <w:szCs w:val="21"/>
              </w:rPr>
              <w:t>Paraksts*:</w:t>
            </w:r>
          </w:p>
        </w:tc>
        <w:tc>
          <w:tcPr>
            <w:tcW w:w="54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96A556" w14:textId="77777777" w:rsidR="0001671D" w:rsidRDefault="0001671D">
            <w:pPr>
              <w:spacing w:after="20"/>
            </w:pPr>
          </w:p>
        </w:tc>
      </w:tr>
      <w:tr w:rsidR="0001671D" w14:paraId="6EA3894A" w14:textId="77777777">
        <w:tc>
          <w:tcPr>
            <w:tcW w:w="42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F41ABB" w14:textId="77777777" w:rsidR="0001671D" w:rsidRDefault="00000000">
            <w:pPr>
              <w:spacing w:after="20"/>
            </w:pPr>
            <w:r>
              <w:rPr>
                <w:sz w:val="21"/>
                <w:szCs w:val="21"/>
              </w:rPr>
              <w:t>Datums*:</w:t>
            </w:r>
          </w:p>
        </w:tc>
        <w:tc>
          <w:tcPr>
            <w:tcW w:w="54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9B2779D" w14:textId="77777777" w:rsidR="0001671D" w:rsidRDefault="0001671D">
            <w:pPr>
              <w:spacing w:after="20"/>
            </w:pPr>
          </w:p>
        </w:tc>
      </w:tr>
    </w:tbl>
    <w:p w14:paraId="12D6D21F" w14:textId="77777777" w:rsidR="0001671D" w:rsidRDefault="00000000">
      <w:pPr>
        <w:spacing w:before="60" w:after="80" w:line="264" w:lineRule="auto"/>
        <w:jc w:val="both"/>
      </w:pPr>
      <w:r>
        <w:rPr>
          <w:i/>
          <w:iCs/>
          <w:sz w:val="19"/>
          <w:szCs w:val="19"/>
        </w:rPr>
        <w:t>* Dokuments parakstāms ar drošu elektronisko parakstu, kas satur laika zīmogu.</w:t>
      </w:r>
    </w:p>
    <w:p w14:paraId="5647BB03" w14:textId="77777777" w:rsidR="0001671D" w:rsidRDefault="00000000">
      <w:r>
        <w:br w:type="page"/>
      </w:r>
    </w:p>
    <w:p w14:paraId="18DE546F" w14:textId="77777777" w:rsidR="0001671D" w:rsidRDefault="00000000">
      <w:pPr>
        <w:spacing w:line="264" w:lineRule="auto"/>
        <w:jc w:val="right"/>
      </w:pPr>
      <w:r>
        <w:lastRenderedPageBreak/>
        <w:t>3.pielikums</w:t>
      </w:r>
    </w:p>
    <w:p w14:paraId="2459E0D8" w14:textId="77777777" w:rsidR="0001671D" w:rsidRDefault="00000000">
      <w:pPr>
        <w:spacing w:line="264" w:lineRule="auto"/>
        <w:jc w:val="right"/>
      </w:pPr>
      <w:r>
        <w:t>Tirgus izpētes RNK04/09/2026 instrukcijai</w:t>
      </w:r>
    </w:p>
    <w:p w14:paraId="271392FD" w14:textId="77777777" w:rsidR="0001671D" w:rsidRDefault="0001671D">
      <w:pPr>
        <w:spacing w:after="60"/>
      </w:pPr>
    </w:p>
    <w:p w14:paraId="34FAC98E" w14:textId="77777777" w:rsidR="0001671D" w:rsidRDefault="00000000">
      <w:pPr>
        <w:spacing w:after="80" w:line="264" w:lineRule="auto"/>
        <w:jc w:val="center"/>
      </w:pPr>
      <w:r>
        <w:rPr>
          <w:b/>
          <w:bCs/>
          <w:sz w:val="24"/>
          <w:szCs w:val="24"/>
        </w:rPr>
        <w:t>BŪVUZRAUGA PIEREDZES APRAKSTS UN PIEEJAMĪBAS APLIECINĀJUMS</w:t>
      </w:r>
    </w:p>
    <w:p w14:paraId="141317AB" w14:textId="77777777" w:rsidR="0001671D" w:rsidRDefault="0001671D">
      <w:pPr>
        <w:spacing w:after="60"/>
      </w:pPr>
    </w:p>
    <w:p w14:paraId="3B7FAEBF" w14:textId="77777777" w:rsidR="0001671D" w:rsidRDefault="00000000">
      <w:pPr>
        <w:spacing w:after="80" w:line="264" w:lineRule="auto"/>
        <w:jc w:val="both"/>
      </w:pPr>
      <w:r>
        <w:t>Aizpilda par katru speciālistu atsevišķi.   Joma: ☐ ēku būvuzraudzība (3.1.2.p.)   ☐ siltumapgādes sistēmu būvuzraudzība (3.1.3.p.)   ☐ atbildīgais būvuzraugs</w:t>
      </w:r>
    </w:p>
    <w:p w14:paraId="2C5FB4FF" w14:textId="77777777" w:rsidR="0001671D" w:rsidRDefault="0001671D">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38"/>
      </w:tblGrid>
      <w:tr w:rsidR="0001671D" w14:paraId="17B31780" w14:textId="77777777">
        <w:tc>
          <w:tcPr>
            <w:tcW w:w="36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AF6BC8" w14:textId="77777777" w:rsidR="0001671D" w:rsidRDefault="00000000">
            <w:pPr>
              <w:spacing w:after="20"/>
            </w:pPr>
            <w:r>
              <w:rPr>
                <w:sz w:val="21"/>
                <w:szCs w:val="21"/>
              </w:rPr>
              <w:t>Būvuzrauga vārds, uzvārds</w:t>
            </w:r>
          </w:p>
        </w:tc>
        <w:tc>
          <w:tcPr>
            <w:tcW w:w="60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AC6CCFE" w14:textId="77777777" w:rsidR="0001671D" w:rsidRDefault="0001671D">
            <w:pPr>
              <w:spacing w:after="20"/>
            </w:pPr>
          </w:p>
        </w:tc>
      </w:tr>
      <w:tr w:rsidR="0001671D" w14:paraId="0C82B136" w14:textId="77777777">
        <w:tc>
          <w:tcPr>
            <w:tcW w:w="36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993A34" w14:textId="77777777" w:rsidR="0001671D" w:rsidRDefault="00000000">
            <w:pPr>
              <w:spacing w:after="20"/>
            </w:pPr>
            <w:r>
              <w:rPr>
                <w:sz w:val="21"/>
                <w:szCs w:val="21"/>
              </w:rPr>
              <w:t>Būvprakses sertifikāta Nr. un joma</w:t>
            </w:r>
          </w:p>
        </w:tc>
        <w:tc>
          <w:tcPr>
            <w:tcW w:w="60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5AB947" w14:textId="77777777" w:rsidR="0001671D" w:rsidRDefault="0001671D">
            <w:pPr>
              <w:spacing w:after="20"/>
            </w:pPr>
          </w:p>
        </w:tc>
      </w:tr>
      <w:tr w:rsidR="0001671D" w14:paraId="452554E9" w14:textId="77777777">
        <w:tc>
          <w:tcPr>
            <w:tcW w:w="36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CD524FC" w14:textId="77777777" w:rsidR="0001671D" w:rsidRDefault="00000000">
            <w:pPr>
              <w:spacing w:after="20"/>
            </w:pPr>
            <w:r>
              <w:rPr>
                <w:sz w:val="21"/>
                <w:szCs w:val="21"/>
              </w:rPr>
              <w:t>Saistība ar Pretendentu (darbinieks / līgums / pats Pretendents)</w:t>
            </w:r>
          </w:p>
        </w:tc>
        <w:tc>
          <w:tcPr>
            <w:tcW w:w="60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7F88C25" w14:textId="77777777" w:rsidR="0001671D" w:rsidRDefault="0001671D">
            <w:pPr>
              <w:spacing w:after="20"/>
            </w:pPr>
          </w:p>
        </w:tc>
      </w:tr>
    </w:tbl>
    <w:p w14:paraId="443756F2" w14:textId="77777777" w:rsidR="0001671D" w:rsidRDefault="0001671D">
      <w:pPr>
        <w:spacing w:after="60"/>
      </w:pPr>
    </w:p>
    <w:p w14:paraId="1A0F55C3" w14:textId="77777777" w:rsidR="0001671D" w:rsidRDefault="00000000">
      <w:pPr>
        <w:keepNext/>
        <w:spacing w:after="80" w:line="264" w:lineRule="auto"/>
        <w:jc w:val="both"/>
      </w:pPr>
      <w:r>
        <w:rPr>
          <w:b/>
          <w:bCs/>
        </w:rPr>
        <w:t>Pieredze iepriekšējo 5 gadu laikā</w:t>
      </w:r>
      <w:r>
        <w:t xml:space="preserve"> (Instrukcijas 3.1.2. vai 3.1.3.punkts):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700"/>
        <w:gridCol w:w="2400"/>
        <w:gridCol w:w="1300"/>
        <w:gridCol w:w="2738"/>
      </w:tblGrid>
      <w:tr w:rsidR="0001671D" w14:paraId="32ABA1AF" w14:textId="77777777">
        <w:trPr>
          <w:tblHeader/>
        </w:trPr>
        <w:tc>
          <w:tcPr>
            <w:tcW w:w="50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959D721" w14:textId="77777777" w:rsidR="0001671D" w:rsidRDefault="00000000">
            <w:pPr>
              <w:spacing w:after="20"/>
              <w:jc w:val="center"/>
            </w:pPr>
            <w:r>
              <w:rPr>
                <w:b/>
                <w:bCs/>
                <w:sz w:val="21"/>
                <w:szCs w:val="21"/>
              </w:rPr>
              <w:t>Nr.</w:t>
            </w:r>
          </w:p>
        </w:tc>
        <w:tc>
          <w:tcPr>
            <w:tcW w:w="270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69EFD27" w14:textId="77777777" w:rsidR="0001671D" w:rsidRDefault="00000000">
            <w:pPr>
              <w:spacing w:after="20"/>
              <w:jc w:val="center"/>
            </w:pPr>
            <w:r>
              <w:rPr>
                <w:b/>
                <w:bCs/>
                <w:sz w:val="21"/>
                <w:szCs w:val="21"/>
              </w:rPr>
              <w:t>Objekta adrese un nosaukums</w:t>
            </w:r>
          </w:p>
        </w:tc>
        <w:tc>
          <w:tcPr>
            <w:tcW w:w="240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C62BE25" w14:textId="77777777" w:rsidR="0001671D" w:rsidRDefault="00000000">
            <w:pPr>
              <w:spacing w:after="20"/>
              <w:jc w:val="center"/>
            </w:pPr>
            <w:r>
              <w:rPr>
                <w:b/>
                <w:bCs/>
                <w:sz w:val="21"/>
                <w:szCs w:val="21"/>
              </w:rPr>
              <w:t>Veiktie būvdarbi (jumts / siltummezgls u.c.)</w:t>
            </w:r>
          </w:p>
        </w:tc>
        <w:tc>
          <w:tcPr>
            <w:tcW w:w="130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32590BE" w14:textId="77777777" w:rsidR="0001671D" w:rsidRDefault="00000000">
            <w:pPr>
              <w:spacing w:after="20"/>
              <w:jc w:val="center"/>
            </w:pPr>
            <w:r>
              <w:rPr>
                <w:b/>
                <w:bCs/>
                <w:sz w:val="21"/>
                <w:szCs w:val="21"/>
              </w:rPr>
              <w:t>Būvdarbu pabeigšanas gads</w:t>
            </w:r>
          </w:p>
        </w:tc>
        <w:tc>
          <w:tcPr>
            <w:tcW w:w="273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32EBA3E" w14:textId="77777777" w:rsidR="0001671D" w:rsidRDefault="00000000">
            <w:pPr>
              <w:spacing w:after="20"/>
              <w:jc w:val="center"/>
            </w:pPr>
            <w:r>
              <w:rPr>
                <w:b/>
                <w:bCs/>
                <w:sz w:val="21"/>
                <w:szCs w:val="21"/>
              </w:rPr>
              <w:t>Pasūtītājs, kontaktpersona, tālr./e-pasts</w:t>
            </w:r>
          </w:p>
        </w:tc>
      </w:tr>
      <w:tr w:rsidR="0001671D" w14:paraId="3D9782FB" w14:textId="77777777">
        <w:tc>
          <w:tcPr>
            <w:tcW w:w="5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D668326" w14:textId="77777777" w:rsidR="0001671D" w:rsidRDefault="00000000">
            <w:pPr>
              <w:spacing w:after="20"/>
            </w:pPr>
            <w:r>
              <w:rPr>
                <w:sz w:val="21"/>
                <w:szCs w:val="21"/>
              </w:rPr>
              <w:t>1.</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C25212" w14:textId="77777777" w:rsidR="0001671D" w:rsidRDefault="0001671D">
            <w:pPr>
              <w:spacing w:after="20"/>
            </w:pPr>
          </w:p>
        </w:tc>
        <w:tc>
          <w:tcPr>
            <w:tcW w:w="2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9D373C1" w14:textId="77777777" w:rsidR="0001671D" w:rsidRDefault="0001671D">
            <w:pPr>
              <w:spacing w:after="20"/>
            </w:pP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0C6636" w14:textId="77777777" w:rsidR="0001671D" w:rsidRDefault="0001671D">
            <w:pPr>
              <w:spacing w:after="20"/>
            </w:pPr>
          </w:p>
        </w:tc>
        <w:tc>
          <w:tcPr>
            <w:tcW w:w="27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BA212C" w14:textId="77777777" w:rsidR="0001671D" w:rsidRDefault="0001671D">
            <w:pPr>
              <w:spacing w:after="20"/>
            </w:pPr>
          </w:p>
        </w:tc>
      </w:tr>
      <w:tr w:rsidR="0001671D" w14:paraId="4CADD4CE" w14:textId="77777777">
        <w:tc>
          <w:tcPr>
            <w:tcW w:w="5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88A388" w14:textId="77777777" w:rsidR="0001671D" w:rsidRDefault="00000000">
            <w:pPr>
              <w:spacing w:after="20"/>
            </w:pPr>
            <w:r>
              <w:rPr>
                <w:sz w:val="21"/>
                <w:szCs w:val="21"/>
              </w:rPr>
              <w:t>2.</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F69C22" w14:textId="77777777" w:rsidR="0001671D" w:rsidRDefault="0001671D">
            <w:pPr>
              <w:spacing w:after="20"/>
            </w:pPr>
          </w:p>
        </w:tc>
        <w:tc>
          <w:tcPr>
            <w:tcW w:w="2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D0846B" w14:textId="77777777" w:rsidR="0001671D" w:rsidRDefault="0001671D">
            <w:pPr>
              <w:spacing w:after="20"/>
            </w:pP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974BBF6" w14:textId="77777777" w:rsidR="0001671D" w:rsidRDefault="0001671D">
            <w:pPr>
              <w:spacing w:after="20"/>
            </w:pPr>
          </w:p>
        </w:tc>
        <w:tc>
          <w:tcPr>
            <w:tcW w:w="27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5BA3F5" w14:textId="77777777" w:rsidR="0001671D" w:rsidRDefault="0001671D">
            <w:pPr>
              <w:spacing w:after="20"/>
            </w:pPr>
          </w:p>
        </w:tc>
      </w:tr>
      <w:tr w:rsidR="0001671D" w14:paraId="7B68E70F" w14:textId="77777777">
        <w:tc>
          <w:tcPr>
            <w:tcW w:w="5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3C9C4C4" w14:textId="77777777" w:rsidR="0001671D" w:rsidRDefault="00000000">
            <w:pPr>
              <w:spacing w:after="20"/>
            </w:pPr>
            <w:r>
              <w:rPr>
                <w:sz w:val="21"/>
                <w:szCs w:val="21"/>
              </w:rPr>
              <w:t>3.</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E8E7C8E" w14:textId="77777777" w:rsidR="0001671D" w:rsidRDefault="0001671D">
            <w:pPr>
              <w:spacing w:after="20"/>
            </w:pPr>
          </w:p>
        </w:tc>
        <w:tc>
          <w:tcPr>
            <w:tcW w:w="2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B4D15E6" w14:textId="77777777" w:rsidR="0001671D" w:rsidRDefault="0001671D">
            <w:pPr>
              <w:spacing w:after="20"/>
            </w:pP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74DE8E1" w14:textId="77777777" w:rsidR="0001671D" w:rsidRDefault="0001671D">
            <w:pPr>
              <w:spacing w:after="20"/>
            </w:pPr>
          </w:p>
        </w:tc>
        <w:tc>
          <w:tcPr>
            <w:tcW w:w="27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2EBCECA" w14:textId="77777777" w:rsidR="0001671D" w:rsidRDefault="0001671D">
            <w:pPr>
              <w:spacing w:after="20"/>
            </w:pPr>
          </w:p>
        </w:tc>
      </w:tr>
      <w:tr w:rsidR="0001671D" w14:paraId="39AE416C" w14:textId="77777777">
        <w:tc>
          <w:tcPr>
            <w:tcW w:w="5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27515D3" w14:textId="77777777" w:rsidR="0001671D" w:rsidRDefault="00000000">
            <w:pPr>
              <w:spacing w:after="20"/>
            </w:pPr>
            <w:r>
              <w:rPr>
                <w:sz w:val="21"/>
                <w:szCs w:val="21"/>
              </w:rPr>
              <w:t>4.</w:t>
            </w:r>
          </w:p>
        </w:tc>
        <w:tc>
          <w:tcPr>
            <w:tcW w:w="2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D2FE5E" w14:textId="77777777" w:rsidR="0001671D" w:rsidRDefault="0001671D">
            <w:pPr>
              <w:spacing w:after="20"/>
            </w:pPr>
          </w:p>
        </w:tc>
        <w:tc>
          <w:tcPr>
            <w:tcW w:w="24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9753744" w14:textId="77777777" w:rsidR="0001671D" w:rsidRDefault="0001671D">
            <w:pPr>
              <w:spacing w:after="20"/>
            </w:pPr>
          </w:p>
        </w:tc>
        <w:tc>
          <w:tcPr>
            <w:tcW w:w="13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D5F163" w14:textId="77777777" w:rsidR="0001671D" w:rsidRDefault="0001671D">
            <w:pPr>
              <w:spacing w:after="20"/>
            </w:pPr>
          </w:p>
        </w:tc>
        <w:tc>
          <w:tcPr>
            <w:tcW w:w="27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A9A39F4" w14:textId="77777777" w:rsidR="0001671D" w:rsidRDefault="0001671D">
            <w:pPr>
              <w:spacing w:after="20"/>
            </w:pPr>
          </w:p>
        </w:tc>
      </w:tr>
    </w:tbl>
    <w:p w14:paraId="6D10A8C5" w14:textId="77777777" w:rsidR="0001671D" w:rsidRDefault="0001671D">
      <w:pPr>
        <w:spacing w:after="60"/>
      </w:pPr>
    </w:p>
    <w:p w14:paraId="332773EB" w14:textId="77777777" w:rsidR="0001671D" w:rsidRDefault="00000000">
      <w:pPr>
        <w:spacing w:after="80" w:line="264" w:lineRule="auto"/>
        <w:jc w:val="both"/>
      </w:pPr>
      <w:r>
        <w:t>Es, ____________________ (būvuzrauga vārds, uzvārds), apliecinu, ka sniegtā informācija ir patiesa, un, ja Pretendentam tiks piešķirtas līguma slēgšanas tiesības, apņemos būt pieejams un veikt atbildīgā būvuzrauga pienākumus līguma izpildē visā pakalpojuma sniegšanas laikā. Apliecinu, ka neesmu saistīts ar būvdarbu veicēju vai būvniecības ieceres izstrādātāju attiecīgajās ēkās.</w:t>
      </w:r>
    </w:p>
    <w:p w14:paraId="0B96DD02" w14:textId="77777777" w:rsidR="0001671D" w:rsidRDefault="0001671D">
      <w:pPr>
        <w:spacing w:after="60"/>
      </w:pPr>
    </w:p>
    <w:p w14:paraId="35A95903" w14:textId="77777777" w:rsidR="0001671D" w:rsidRDefault="00000000">
      <w:pPr>
        <w:spacing w:after="80" w:line="264" w:lineRule="auto"/>
        <w:jc w:val="both"/>
      </w:pPr>
      <w:r>
        <w:t>Būvuzraugs: ____________________ (paraksts*)          Datums: ______________</w:t>
      </w:r>
    </w:p>
    <w:p w14:paraId="3CC8A646" w14:textId="77777777" w:rsidR="0001671D" w:rsidRDefault="0001671D">
      <w:pPr>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438"/>
      </w:tblGrid>
      <w:tr w:rsidR="0001671D" w14:paraId="230E8116" w14:textId="77777777">
        <w:tc>
          <w:tcPr>
            <w:tcW w:w="42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9FB1A1" w14:textId="77777777" w:rsidR="0001671D" w:rsidRDefault="00000000">
            <w:pPr>
              <w:spacing w:after="20"/>
            </w:pPr>
            <w:r>
              <w:rPr>
                <w:sz w:val="21"/>
                <w:szCs w:val="21"/>
              </w:rPr>
              <w:t xml:space="preserve">Pretendenta </w:t>
            </w:r>
            <w:proofErr w:type="spellStart"/>
            <w:r>
              <w:rPr>
                <w:sz w:val="21"/>
                <w:szCs w:val="21"/>
              </w:rPr>
              <w:t>paraksttiesīgās</w:t>
            </w:r>
            <w:proofErr w:type="spellEnd"/>
            <w:r>
              <w:rPr>
                <w:sz w:val="21"/>
                <w:szCs w:val="21"/>
              </w:rPr>
              <w:t xml:space="preserve"> personas vārds, uzvārds:</w:t>
            </w:r>
          </w:p>
        </w:tc>
        <w:tc>
          <w:tcPr>
            <w:tcW w:w="54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16E6467" w14:textId="77777777" w:rsidR="0001671D" w:rsidRDefault="0001671D">
            <w:pPr>
              <w:spacing w:after="20"/>
            </w:pPr>
          </w:p>
        </w:tc>
      </w:tr>
      <w:tr w:rsidR="0001671D" w14:paraId="4DA211B9" w14:textId="77777777">
        <w:tc>
          <w:tcPr>
            <w:tcW w:w="42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E7AEF45" w14:textId="77777777" w:rsidR="0001671D" w:rsidRDefault="00000000">
            <w:pPr>
              <w:spacing w:after="20"/>
            </w:pPr>
            <w:r>
              <w:rPr>
                <w:sz w:val="21"/>
                <w:szCs w:val="21"/>
              </w:rPr>
              <w:t>Amats:</w:t>
            </w:r>
          </w:p>
        </w:tc>
        <w:tc>
          <w:tcPr>
            <w:tcW w:w="54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D3A38CE" w14:textId="77777777" w:rsidR="0001671D" w:rsidRDefault="0001671D">
            <w:pPr>
              <w:spacing w:after="20"/>
            </w:pPr>
          </w:p>
        </w:tc>
      </w:tr>
      <w:tr w:rsidR="0001671D" w14:paraId="002219D2" w14:textId="77777777">
        <w:tc>
          <w:tcPr>
            <w:tcW w:w="42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D8ECCB5" w14:textId="77777777" w:rsidR="0001671D" w:rsidRDefault="00000000">
            <w:pPr>
              <w:spacing w:after="20"/>
            </w:pPr>
            <w:r>
              <w:rPr>
                <w:sz w:val="21"/>
                <w:szCs w:val="21"/>
              </w:rPr>
              <w:t>Paraksts*:</w:t>
            </w:r>
          </w:p>
        </w:tc>
        <w:tc>
          <w:tcPr>
            <w:tcW w:w="54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A50282D" w14:textId="77777777" w:rsidR="0001671D" w:rsidRDefault="0001671D">
            <w:pPr>
              <w:spacing w:after="20"/>
            </w:pPr>
          </w:p>
        </w:tc>
      </w:tr>
      <w:tr w:rsidR="0001671D" w14:paraId="2F36C9B1" w14:textId="77777777">
        <w:tc>
          <w:tcPr>
            <w:tcW w:w="42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7454E1A" w14:textId="77777777" w:rsidR="0001671D" w:rsidRDefault="00000000">
            <w:pPr>
              <w:spacing w:after="20"/>
            </w:pPr>
            <w:r>
              <w:rPr>
                <w:sz w:val="21"/>
                <w:szCs w:val="21"/>
              </w:rPr>
              <w:t>Datums*:</w:t>
            </w:r>
          </w:p>
        </w:tc>
        <w:tc>
          <w:tcPr>
            <w:tcW w:w="54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D219DA" w14:textId="77777777" w:rsidR="0001671D" w:rsidRDefault="0001671D">
            <w:pPr>
              <w:spacing w:after="20"/>
            </w:pPr>
          </w:p>
        </w:tc>
      </w:tr>
    </w:tbl>
    <w:p w14:paraId="63E44AC3" w14:textId="77777777" w:rsidR="0001671D" w:rsidRDefault="00000000">
      <w:pPr>
        <w:spacing w:before="60" w:after="80" w:line="264" w:lineRule="auto"/>
        <w:jc w:val="both"/>
      </w:pPr>
      <w:r>
        <w:rPr>
          <w:i/>
          <w:iCs/>
          <w:sz w:val="19"/>
          <w:szCs w:val="19"/>
        </w:rPr>
        <w:t>* Dokuments parakstāms ar drošu elektronisko parakstu, kas satur laika zīmogu.</w:t>
      </w:r>
    </w:p>
    <w:p w14:paraId="48151546" w14:textId="77777777" w:rsidR="0001671D" w:rsidRDefault="00000000">
      <w:r>
        <w:br w:type="page"/>
      </w:r>
    </w:p>
    <w:p w14:paraId="6BDDF0A0" w14:textId="77777777" w:rsidR="0001671D" w:rsidRDefault="00000000">
      <w:pPr>
        <w:spacing w:line="264" w:lineRule="auto"/>
        <w:jc w:val="right"/>
      </w:pPr>
      <w:r>
        <w:lastRenderedPageBreak/>
        <w:t>4.pielikums</w:t>
      </w:r>
    </w:p>
    <w:p w14:paraId="3C650DEE" w14:textId="77777777" w:rsidR="0001671D" w:rsidRDefault="00000000">
      <w:pPr>
        <w:spacing w:line="264" w:lineRule="auto"/>
        <w:jc w:val="right"/>
      </w:pPr>
      <w:r>
        <w:t>Tirgus izpētes RNK04/09/2026 instrukcijai</w:t>
      </w:r>
    </w:p>
    <w:p w14:paraId="0BD43B35" w14:textId="77777777" w:rsidR="0001671D" w:rsidRDefault="0001671D">
      <w:pPr>
        <w:spacing w:after="60"/>
      </w:pPr>
    </w:p>
    <w:p w14:paraId="67F00843" w14:textId="77777777" w:rsidR="0001671D" w:rsidRDefault="00000000">
      <w:pPr>
        <w:spacing w:after="80" w:line="264" w:lineRule="auto"/>
        <w:jc w:val="center"/>
      </w:pPr>
      <w:r>
        <w:rPr>
          <w:b/>
          <w:bCs/>
          <w:sz w:val="24"/>
          <w:szCs w:val="24"/>
        </w:rPr>
        <w:t>TEHNISKĀ SPECIFIKĀCIJA (BŪVUZRAUGA PIENĀKUMI)</w:t>
      </w:r>
    </w:p>
    <w:p w14:paraId="7E79F264" w14:textId="77777777" w:rsidR="0001671D" w:rsidRDefault="0001671D">
      <w:pPr>
        <w:spacing w:after="60"/>
      </w:pPr>
    </w:p>
    <w:p w14:paraId="2754D06E" w14:textId="77777777" w:rsidR="0001671D" w:rsidRDefault="00000000">
      <w:pPr>
        <w:keepNext/>
        <w:spacing w:after="80" w:line="264" w:lineRule="auto"/>
        <w:jc w:val="both"/>
      </w:pPr>
      <w:r>
        <w:rPr>
          <w:b/>
          <w:bCs/>
        </w:rPr>
        <w:t>1. Objekti un būvdarbu apjoms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938"/>
      </w:tblGrid>
      <w:tr w:rsidR="0001671D" w14:paraId="04179098" w14:textId="77777777">
        <w:trPr>
          <w:tblHeader/>
        </w:trPr>
        <w:tc>
          <w:tcPr>
            <w:tcW w:w="70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BCCC73A" w14:textId="77777777" w:rsidR="0001671D" w:rsidRDefault="00000000">
            <w:pPr>
              <w:spacing w:after="20"/>
              <w:jc w:val="center"/>
            </w:pPr>
            <w:r>
              <w:rPr>
                <w:b/>
                <w:bCs/>
                <w:sz w:val="21"/>
                <w:szCs w:val="21"/>
              </w:rPr>
              <w:t>Nr.</w:t>
            </w:r>
          </w:p>
        </w:tc>
        <w:tc>
          <w:tcPr>
            <w:tcW w:w="893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A03EFE8" w14:textId="77777777" w:rsidR="0001671D" w:rsidRDefault="00000000">
            <w:pPr>
              <w:spacing w:after="20"/>
              <w:jc w:val="center"/>
            </w:pPr>
            <w:r>
              <w:rPr>
                <w:b/>
                <w:bCs/>
                <w:sz w:val="21"/>
                <w:szCs w:val="21"/>
              </w:rPr>
              <w:t>Ēka un būvdarbi</w:t>
            </w:r>
          </w:p>
        </w:tc>
      </w:tr>
      <w:tr w:rsidR="0001671D" w14:paraId="4309A842" w14:textId="77777777">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712CDB2" w14:textId="77777777" w:rsidR="0001671D" w:rsidRDefault="00000000">
            <w:pPr>
              <w:spacing w:after="20"/>
            </w:pPr>
            <w:r>
              <w:rPr>
                <w:sz w:val="21"/>
                <w:szCs w:val="21"/>
              </w:rPr>
              <w:t>1.</w:t>
            </w:r>
          </w:p>
        </w:tc>
        <w:tc>
          <w:tcPr>
            <w:tcW w:w="8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769DB2A" w14:textId="77777777" w:rsidR="0001671D" w:rsidRDefault="00000000">
            <w:pPr>
              <w:spacing w:after="20"/>
            </w:pPr>
            <w:r>
              <w:rPr>
                <w:sz w:val="21"/>
                <w:szCs w:val="21"/>
              </w:rPr>
              <w:t>Miera iela 1, Stružāni – jumta seguma/konstrukciju atjaunošana u.c. vispārējie būvdarbi un siltummezgla rekonstrukcija/nomaiņa saskaņā ar tehnisko dokumentāciju</w:t>
            </w:r>
          </w:p>
        </w:tc>
      </w:tr>
      <w:tr w:rsidR="0001671D" w14:paraId="4D92C80D" w14:textId="77777777">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488C92F" w14:textId="77777777" w:rsidR="0001671D" w:rsidRDefault="00000000">
            <w:pPr>
              <w:spacing w:after="20"/>
            </w:pPr>
            <w:r>
              <w:rPr>
                <w:sz w:val="21"/>
                <w:szCs w:val="21"/>
              </w:rPr>
              <w:t>2.</w:t>
            </w:r>
          </w:p>
        </w:tc>
        <w:tc>
          <w:tcPr>
            <w:tcW w:w="8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9B0EC7" w14:textId="77777777" w:rsidR="0001671D" w:rsidRDefault="00000000">
            <w:pPr>
              <w:spacing w:after="20"/>
            </w:pPr>
            <w:r>
              <w:rPr>
                <w:sz w:val="21"/>
                <w:szCs w:val="21"/>
              </w:rPr>
              <w:t>Miera iela 2, Stružāni – jumta seguma/konstrukciju atjaunošana u.c. vispārējie būvdarbi un siltummezgla rekonstrukcija/nomaiņa saskaņā ar tehnisko dokumentāciju</w:t>
            </w:r>
          </w:p>
        </w:tc>
      </w:tr>
      <w:tr w:rsidR="0001671D" w14:paraId="7CD52A10" w14:textId="77777777">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1179F6" w14:textId="77777777" w:rsidR="0001671D" w:rsidRDefault="00000000">
            <w:pPr>
              <w:spacing w:after="20"/>
            </w:pPr>
            <w:r>
              <w:rPr>
                <w:sz w:val="21"/>
                <w:szCs w:val="21"/>
              </w:rPr>
              <w:t>3.</w:t>
            </w:r>
          </w:p>
        </w:tc>
        <w:tc>
          <w:tcPr>
            <w:tcW w:w="8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8080AD" w14:textId="77777777" w:rsidR="0001671D" w:rsidRDefault="00000000">
            <w:pPr>
              <w:spacing w:after="20"/>
            </w:pPr>
            <w:r>
              <w:rPr>
                <w:sz w:val="21"/>
                <w:szCs w:val="21"/>
              </w:rPr>
              <w:t>Smilšu iela 4, Stružāni – jumta seguma/konstrukciju atjaunošana u.c. vispārējie būvdarbi un siltummezgla rekonstrukcija/nomaiņa saskaņā ar tehnisko dokumentāciju</w:t>
            </w:r>
          </w:p>
        </w:tc>
      </w:tr>
      <w:tr w:rsidR="0001671D" w14:paraId="7CC16F94" w14:textId="77777777">
        <w:tc>
          <w:tcPr>
            <w:tcW w:w="7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8BB9104" w14:textId="77777777" w:rsidR="0001671D" w:rsidRDefault="00000000">
            <w:pPr>
              <w:spacing w:after="20"/>
            </w:pPr>
            <w:r>
              <w:rPr>
                <w:sz w:val="21"/>
                <w:szCs w:val="21"/>
              </w:rPr>
              <w:t>4.</w:t>
            </w:r>
          </w:p>
        </w:tc>
        <w:tc>
          <w:tcPr>
            <w:tcW w:w="893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B6FAD3" w14:textId="77777777" w:rsidR="0001671D" w:rsidRDefault="00000000">
            <w:pPr>
              <w:spacing w:after="20"/>
            </w:pPr>
            <w:r>
              <w:rPr>
                <w:sz w:val="21"/>
                <w:szCs w:val="21"/>
              </w:rPr>
              <w:t>Smilšu iela 6, Stružāni – jumta seguma/konstrukciju atjaunošana u.c. vispārējie būvdarbi un siltummezgla rekonstrukcija/nomaiņa saskaņā ar tehnisko dokumentāciju</w:t>
            </w:r>
          </w:p>
        </w:tc>
      </w:tr>
    </w:tbl>
    <w:p w14:paraId="23E27595" w14:textId="77777777" w:rsidR="0001671D" w:rsidRDefault="00000000">
      <w:pPr>
        <w:spacing w:before="60" w:after="80" w:line="264" w:lineRule="auto"/>
        <w:jc w:val="both"/>
      </w:pPr>
      <w:r>
        <w:t>Būvdarbu plānotais izpildes laiks – līdz 12 mēnešiem.</w:t>
      </w:r>
    </w:p>
    <w:p w14:paraId="41C58F80" w14:textId="77777777" w:rsidR="0001671D" w:rsidRDefault="0001671D">
      <w:pPr>
        <w:spacing w:after="60"/>
      </w:pPr>
    </w:p>
    <w:p w14:paraId="531EE815" w14:textId="77777777" w:rsidR="0001671D" w:rsidRDefault="00000000">
      <w:pPr>
        <w:spacing w:after="80" w:line="264" w:lineRule="auto"/>
        <w:jc w:val="both"/>
      </w:pPr>
      <w:r>
        <w:t>Detalizēti būvdarbu apjomi – būvdarbu iepirkuma RNK03/04/2026 tehniskajā dokumentācijā (Instrukcijas 1.7.punkts).</w:t>
      </w:r>
    </w:p>
    <w:p w14:paraId="63BA4B83" w14:textId="77777777" w:rsidR="0001671D" w:rsidRDefault="00000000">
      <w:pPr>
        <w:keepNext/>
        <w:spacing w:after="80" w:line="264" w:lineRule="auto"/>
        <w:jc w:val="both"/>
      </w:pPr>
      <w:r>
        <w:rPr>
          <w:b/>
          <w:bCs/>
        </w:rPr>
        <w:t>2. Būvuzrauga pienākumi</w:t>
      </w:r>
      <w:r>
        <w:t xml:space="preserve"> (visiem būvdarbu veidiem, katrā ēkā):</w:t>
      </w:r>
    </w:p>
    <w:p w14:paraId="7CEFD147" w14:textId="77777777" w:rsidR="0001671D" w:rsidRDefault="00000000">
      <w:pPr>
        <w:tabs>
          <w:tab w:val="left" w:pos="567"/>
        </w:tabs>
        <w:spacing w:after="70" w:line="264" w:lineRule="auto"/>
        <w:ind w:left="567" w:hanging="567"/>
        <w:jc w:val="both"/>
      </w:pPr>
      <w:r>
        <w:t>2.1.</w:t>
      </w:r>
      <w:r>
        <w:tab/>
        <w:t>veikt būvuzraudzību atbilstoši Būvniecības likumam, 19.08.2014. MK noteikumiem Nr.500 “Vispārīgie būvnoteikumi”, 02.09.2014. MK noteikumiem Nr.529 “Ēku būvnoteikumi”, citiem normatīvajiem aktiem, būvniecības ieceres dokumentācijai un būvdarbu līgumam;</w:t>
      </w:r>
    </w:p>
    <w:p w14:paraId="173C9831" w14:textId="77777777" w:rsidR="0001671D" w:rsidRDefault="00000000">
      <w:pPr>
        <w:tabs>
          <w:tab w:val="left" w:pos="567"/>
        </w:tabs>
        <w:spacing w:after="70" w:line="264" w:lineRule="auto"/>
        <w:ind w:left="567" w:hanging="567"/>
        <w:jc w:val="both"/>
      </w:pPr>
      <w:r>
        <w:t>2.2.</w:t>
      </w:r>
      <w:r>
        <w:tab/>
        <w:t>pirms būvdarbu uzsākšanas izstrādāt un saskaņot ar Pasūtītāju būvuzraudzības plānu katrai ēkai, reģistrēt to BIS un piedalīties būvlaukuma nodošanā būvdarbu veicējam;</w:t>
      </w:r>
    </w:p>
    <w:p w14:paraId="0AA74BF9" w14:textId="77777777" w:rsidR="0001671D" w:rsidRDefault="00000000">
      <w:pPr>
        <w:tabs>
          <w:tab w:val="left" w:pos="567"/>
        </w:tabs>
        <w:spacing w:after="70" w:line="264" w:lineRule="auto"/>
        <w:ind w:left="567" w:hanging="567"/>
        <w:jc w:val="both"/>
      </w:pPr>
      <w:r>
        <w:t>2.3.</w:t>
      </w:r>
      <w:r>
        <w:tab/>
        <w:t>pārbaudīt būvdarbu veicēja iesniegto darbu veikšanas projektu (ja attiecināms), kalendāro grafiku, atbildīgo personu rīkojumus un būvdarbu žurnāla uzturēšanu;</w:t>
      </w:r>
    </w:p>
    <w:p w14:paraId="4F1A3D76" w14:textId="77777777" w:rsidR="0001671D" w:rsidRDefault="00000000">
      <w:pPr>
        <w:tabs>
          <w:tab w:val="left" w:pos="567"/>
        </w:tabs>
        <w:spacing w:after="70" w:line="264" w:lineRule="auto"/>
        <w:ind w:left="567" w:hanging="567"/>
        <w:jc w:val="both"/>
      </w:pPr>
      <w:r>
        <w:t>2.4.</w:t>
      </w:r>
      <w:r>
        <w:tab/>
        <w:t>kontrolēt, lai būvdarbi tiek veikti atbilstoši būvniecības ieceres dokumentācijai, līgumam un kalendārajam grafikam; par novirzēm nekavējoties rakstveidā informēt Pasūtītāju;</w:t>
      </w:r>
    </w:p>
    <w:p w14:paraId="3CB4C5F0" w14:textId="77777777" w:rsidR="0001671D" w:rsidRDefault="00000000">
      <w:pPr>
        <w:tabs>
          <w:tab w:val="left" w:pos="567"/>
        </w:tabs>
        <w:spacing w:after="70" w:line="264" w:lineRule="auto"/>
        <w:ind w:left="567" w:hanging="567"/>
        <w:jc w:val="both"/>
      </w:pPr>
      <w:r>
        <w:t>2.5.</w:t>
      </w:r>
      <w:r>
        <w:tab/>
        <w:t>pārbaudīt iebūvējamo būvizstrādājumu atbilstību ieceres dokumentācijai, ekspluatācijas īpašību deklarācijas un CE marķējumu; izvērtēt būvdarbu veicēja ierosinātos ekvivalentos materiālus un parakstīt materiālu apstiprināšanas aktus;</w:t>
      </w:r>
    </w:p>
    <w:p w14:paraId="7E1A5B81" w14:textId="77777777" w:rsidR="0001671D" w:rsidRDefault="00000000">
      <w:pPr>
        <w:tabs>
          <w:tab w:val="left" w:pos="567"/>
        </w:tabs>
        <w:spacing w:after="70" w:line="264" w:lineRule="auto"/>
        <w:ind w:left="567" w:hanging="567"/>
        <w:jc w:val="both"/>
      </w:pPr>
      <w:r>
        <w:t>2.6.</w:t>
      </w:r>
      <w:r>
        <w:tab/>
        <w:t>piedalīties segto darbu un nozīmīgo konstrukciju pieņemšanā un parakstīt attiecīgos aktus; neparakstīt aktus, ja darbi neatbilst prasībām;</w:t>
      </w:r>
    </w:p>
    <w:p w14:paraId="54356377" w14:textId="77777777" w:rsidR="0001671D" w:rsidRDefault="00000000">
      <w:pPr>
        <w:tabs>
          <w:tab w:val="left" w:pos="567"/>
        </w:tabs>
        <w:spacing w:after="70" w:line="264" w:lineRule="auto"/>
        <w:ind w:left="567" w:hanging="567"/>
        <w:jc w:val="both"/>
      </w:pPr>
      <w:r>
        <w:t>2.7.</w:t>
      </w:r>
      <w:r>
        <w:tab/>
        <w:t>pārbaudīt un saskaņot būvdarbu veicēja ikmēneša izpildīto darbu aktus (Forma Nr.2 un Nr.3) par faktiski izpildītajiem apjomiem 5 (piecu) darbdienu laikā pēc saņemšanas, veicot nepieciešamos mērījumus;</w:t>
      </w:r>
    </w:p>
    <w:p w14:paraId="1F35B2F6" w14:textId="77777777" w:rsidR="0001671D" w:rsidRDefault="00000000">
      <w:pPr>
        <w:tabs>
          <w:tab w:val="left" w:pos="567"/>
        </w:tabs>
        <w:spacing w:after="70" w:line="264" w:lineRule="auto"/>
        <w:ind w:left="567" w:hanging="567"/>
        <w:jc w:val="both"/>
      </w:pPr>
      <w:r>
        <w:t>2.8.</w:t>
      </w:r>
      <w:r>
        <w:tab/>
        <w:t xml:space="preserve">piedalīties </w:t>
      </w:r>
      <w:proofErr w:type="spellStart"/>
      <w:r>
        <w:t>būvsapulcēs</w:t>
      </w:r>
      <w:proofErr w:type="spellEnd"/>
      <w:r>
        <w:t xml:space="preserve"> (ne retāk kā 1 reizi mēnesī) un pēc Pasūtītāja pieprasījuma; sniegt Pasūtītājam rakstisku ikmēneša pārskatu par būvdarbu gaitu, kvalitāti un grafika izpildi katrā ēkā;</w:t>
      </w:r>
    </w:p>
    <w:p w14:paraId="6A1F3BF7" w14:textId="77777777" w:rsidR="0001671D" w:rsidRDefault="00000000">
      <w:pPr>
        <w:tabs>
          <w:tab w:val="left" w:pos="567"/>
        </w:tabs>
        <w:spacing w:after="70" w:line="264" w:lineRule="auto"/>
        <w:ind w:left="567" w:hanging="567"/>
        <w:jc w:val="both"/>
      </w:pPr>
      <w:r>
        <w:t>2.9.</w:t>
      </w:r>
      <w:r>
        <w:tab/>
        <w:t>konstatējot defektus vai neatbilstības, fiksēt tās būvdarbu žurnālā vai defektu aktā, noteikt novēršanas termiņu un kontrolēt novēršanu; nepieciešamības gadījumā apturēt būvdarbus normatīvajos aktos noteiktajā kārtībā;</w:t>
      </w:r>
    </w:p>
    <w:p w14:paraId="4B4C6033" w14:textId="77777777" w:rsidR="0001671D" w:rsidRDefault="00000000">
      <w:pPr>
        <w:tabs>
          <w:tab w:val="left" w:pos="567"/>
        </w:tabs>
        <w:spacing w:after="70" w:line="264" w:lineRule="auto"/>
        <w:ind w:left="567" w:hanging="567"/>
        <w:jc w:val="both"/>
      </w:pPr>
      <w:r>
        <w:t>2.10.</w:t>
      </w:r>
      <w:r>
        <w:tab/>
        <w:t xml:space="preserve">izvērtēt papildu, neparedzēto vai izslēdzamo darbu nepieciešamību un apjomus, sagatavot atzinumu Pasūtītājam un kopā ar </w:t>
      </w:r>
      <w:proofErr w:type="spellStart"/>
      <w:r>
        <w:t>autoruzraugu</w:t>
      </w:r>
      <w:proofErr w:type="spellEnd"/>
      <w:r>
        <w:t xml:space="preserve"> parakstīt izmaiņu dokumentus;</w:t>
      </w:r>
    </w:p>
    <w:p w14:paraId="4C136CD4" w14:textId="77777777" w:rsidR="0001671D" w:rsidRDefault="00000000">
      <w:pPr>
        <w:tabs>
          <w:tab w:val="left" w:pos="567"/>
        </w:tabs>
        <w:spacing w:after="70" w:line="264" w:lineRule="auto"/>
        <w:ind w:left="567" w:hanging="567"/>
        <w:jc w:val="both"/>
      </w:pPr>
      <w:r>
        <w:lastRenderedPageBreak/>
        <w:t>2.11.</w:t>
      </w:r>
      <w:r>
        <w:tab/>
        <w:t>kontrolēt darba aizsardzības, ugunsdrošības un vides prasību ievērošanu būvlaukumā, t.sk. būvniecības atkritumu apsaimniekošanu, azbestu saturošu materiālu apstrādi un trokšņa/putekļu mazināšanas pasākumus (princips “Nenodarīt būtisku kaitējumu”);</w:t>
      </w:r>
    </w:p>
    <w:p w14:paraId="2042D4DD" w14:textId="77777777" w:rsidR="0001671D" w:rsidRDefault="00000000">
      <w:pPr>
        <w:tabs>
          <w:tab w:val="left" w:pos="567"/>
        </w:tabs>
        <w:spacing w:after="70" w:line="264" w:lineRule="auto"/>
        <w:ind w:left="567" w:hanging="567"/>
        <w:jc w:val="both"/>
      </w:pPr>
      <w:r>
        <w:t>2.12.</w:t>
      </w:r>
      <w:r>
        <w:tab/>
        <w:t>siltummezglu darbos papildus – pārbaudīt siltummezglu hidraulisko pārbaužu, regulēšanas un palaišanas rezultātus, siltumapgādes uzņēmuma tehnisko noteikumu izpildi un monitoringa sistēmas darbspēju, piedalīties siltummezgla pieņemšanā ekspluatācijā;</w:t>
      </w:r>
    </w:p>
    <w:p w14:paraId="3EECDF94" w14:textId="77777777" w:rsidR="0001671D" w:rsidRDefault="00000000">
      <w:pPr>
        <w:tabs>
          <w:tab w:val="left" w:pos="567"/>
        </w:tabs>
        <w:spacing w:after="70" w:line="264" w:lineRule="auto"/>
        <w:ind w:left="567" w:hanging="567"/>
        <w:jc w:val="both"/>
      </w:pPr>
      <w:r>
        <w:t>2.13.</w:t>
      </w:r>
      <w:r>
        <w:tab/>
        <w:t xml:space="preserve">pārbaudīt būvdarbu veicēja </w:t>
      </w:r>
      <w:proofErr w:type="spellStart"/>
      <w:r>
        <w:t>izpilddokumentāciju</w:t>
      </w:r>
      <w:proofErr w:type="spellEnd"/>
      <w:r>
        <w:t xml:space="preserve"> un piedalīties ēkas pieņemšanā ekspluatācijā; sagatavot un iesniegt būvuzrauga atzinumu par būvdarbu pabeigšanu, kā arī MK noteikumos Nr.880 un ALTUM noteiktos būvuzrauga dokumentus (t.sk. apliecinājumus par izpildīto darbu apjomu un kvalitāti) projekta noslēguma atskaitei;</w:t>
      </w:r>
    </w:p>
    <w:p w14:paraId="2049FA92" w14:textId="77777777" w:rsidR="0001671D" w:rsidRDefault="00000000">
      <w:pPr>
        <w:tabs>
          <w:tab w:val="left" w:pos="567"/>
        </w:tabs>
        <w:spacing w:after="70" w:line="264" w:lineRule="auto"/>
        <w:ind w:left="567" w:hanging="567"/>
        <w:jc w:val="both"/>
      </w:pPr>
      <w:r>
        <w:t>2.14.</w:t>
      </w:r>
      <w:r>
        <w:tab/>
        <w:t>sniegt Pasūtītājam konsultācijas un rakstiskus atzinumus būvdarbu, līguma izpildes un iespējamo strīdu jautājumos;</w:t>
      </w:r>
    </w:p>
    <w:p w14:paraId="511E89A8" w14:textId="77777777" w:rsidR="0001671D" w:rsidRDefault="00000000">
      <w:pPr>
        <w:tabs>
          <w:tab w:val="left" w:pos="567"/>
        </w:tabs>
        <w:spacing w:after="70" w:line="264" w:lineRule="auto"/>
        <w:ind w:left="567" w:hanging="567"/>
        <w:jc w:val="both"/>
      </w:pPr>
      <w:r>
        <w:t>2.15.</w:t>
      </w:r>
      <w:r>
        <w:tab/>
        <w:t>nodrošināt, ka būvuzrauga profesionālās civiltiesiskās atbildības apdrošināšana ir spēkā visā līguma izpildes laikā.</w:t>
      </w:r>
    </w:p>
    <w:p w14:paraId="1B93CAF9" w14:textId="77777777" w:rsidR="0001671D" w:rsidRDefault="00000000">
      <w:pPr>
        <w:keepNext/>
        <w:spacing w:before="100" w:after="80" w:line="264" w:lineRule="auto"/>
        <w:jc w:val="both"/>
      </w:pPr>
      <w:r>
        <w:rPr>
          <w:b/>
          <w:bCs/>
        </w:rPr>
        <w:t>3. Nodevumi</w:t>
      </w:r>
    </w:p>
    <w:p w14:paraId="0FDE7D3D" w14:textId="77777777" w:rsidR="0001671D" w:rsidRDefault="00000000">
      <w:pPr>
        <w:tabs>
          <w:tab w:val="left" w:pos="567"/>
        </w:tabs>
        <w:spacing w:after="70" w:line="264" w:lineRule="auto"/>
        <w:ind w:left="567" w:hanging="567"/>
        <w:jc w:val="both"/>
      </w:pPr>
      <w:r>
        <w:t>3.1.</w:t>
      </w:r>
      <w:r>
        <w:tab/>
        <w:t>Būvuzraudzības plāns katrai ēkai (pirms būvdarbu uzsākšanas).</w:t>
      </w:r>
    </w:p>
    <w:p w14:paraId="65774B46" w14:textId="77777777" w:rsidR="0001671D" w:rsidRDefault="00000000">
      <w:pPr>
        <w:tabs>
          <w:tab w:val="left" w:pos="567"/>
        </w:tabs>
        <w:spacing w:after="70" w:line="264" w:lineRule="auto"/>
        <w:ind w:left="567" w:hanging="567"/>
        <w:jc w:val="both"/>
      </w:pPr>
      <w:r>
        <w:t>3.2.</w:t>
      </w:r>
      <w:r>
        <w:tab/>
        <w:t>Ikmēneša pārskats par būvdarbu gaitu katrā ēkā un saskaņotie Forma Nr.2/Nr.3 akti.</w:t>
      </w:r>
    </w:p>
    <w:p w14:paraId="2C8FAC86" w14:textId="77777777" w:rsidR="0001671D" w:rsidRDefault="00000000">
      <w:pPr>
        <w:tabs>
          <w:tab w:val="left" w:pos="567"/>
        </w:tabs>
        <w:spacing w:after="70" w:line="264" w:lineRule="auto"/>
        <w:ind w:left="567" w:hanging="567"/>
        <w:jc w:val="both"/>
      </w:pPr>
      <w:r>
        <w:t>3.3.</w:t>
      </w:r>
      <w:r>
        <w:tab/>
        <w:t>Segto darbu, nozīmīgo konstrukciju, materiālu apstiprināšanas un defektu akti.</w:t>
      </w:r>
    </w:p>
    <w:p w14:paraId="1EDA6055" w14:textId="77777777" w:rsidR="0001671D" w:rsidRDefault="00000000">
      <w:pPr>
        <w:tabs>
          <w:tab w:val="left" w:pos="567"/>
        </w:tabs>
        <w:spacing w:after="70" w:line="264" w:lineRule="auto"/>
        <w:ind w:left="567" w:hanging="567"/>
        <w:jc w:val="both"/>
      </w:pPr>
      <w:r>
        <w:t>3.4.</w:t>
      </w:r>
      <w:r>
        <w:tab/>
        <w:t>Būvuzrauga atzinums par būvdarbu pabeigšanu un dokumenti ēkas pieņemšanai ekspluatācijā un ALTUM atskaitei.</w:t>
      </w:r>
    </w:p>
    <w:sectPr w:rsidR="0001671D">
      <w:footerReference w:type="default" r:id="rId7"/>
      <w:pgSz w:w="11906" w:h="16838"/>
      <w:pgMar w:top="1134" w:right="850" w:bottom="1134"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17EDD" w14:textId="77777777" w:rsidR="001552FD" w:rsidRDefault="001552FD">
      <w:r>
        <w:separator/>
      </w:r>
    </w:p>
  </w:endnote>
  <w:endnote w:type="continuationSeparator" w:id="0">
    <w:p w14:paraId="30FBA658" w14:textId="77777777" w:rsidR="001552FD" w:rsidRDefault="00155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8D16C" w14:textId="77777777" w:rsidR="0001671D" w:rsidRDefault="00000000">
    <w:pPr>
      <w:jc w:val="center"/>
    </w:pPr>
    <w:r>
      <w:rPr>
        <w:sz w:val="18"/>
        <w:szCs w:val="18"/>
      </w:rPr>
      <w:t xml:space="preserve">Tirgus izpētes instrukcija RNK04/09/2026 — </w:t>
    </w:r>
    <w:r>
      <w:rPr>
        <w:sz w:val="18"/>
        <w:szCs w:val="18"/>
      </w:rPr>
      <w:fldChar w:fldCharType="begin"/>
    </w:r>
    <w:r>
      <w:rPr>
        <w:sz w:val="18"/>
        <w:szCs w:val="18"/>
      </w:rPr>
      <w:instrText>PAGE</w:instrText>
    </w:r>
    <w:r>
      <w:rPr>
        <w:sz w:val="18"/>
        <w:szCs w:val="18"/>
      </w:rPr>
      <w:fldChar w:fldCharType="separate"/>
    </w:r>
    <w:r w:rsidR="00561015">
      <w:rPr>
        <w:noProof/>
        <w:sz w:val="18"/>
        <w:szCs w:val="18"/>
      </w:rPr>
      <w:t>1</w:t>
    </w:r>
    <w:r>
      <w:rPr>
        <w:sz w:val="18"/>
        <w:szCs w:val="18"/>
      </w:rPr>
      <w:fldChar w:fldCharType="end"/>
    </w:r>
    <w:r>
      <w:rPr>
        <w:sz w:val="18"/>
        <w:szCs w:val="18"/>
      </w:rPr>
      <w:t>. lpp.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C0277" w14:textId="77777777" w:rsidR="001552FD" w:rsidRDefault="001552FD">
      <w:r>
        <w:separator/>
      </w:r>
    </w:p>
  </w:footnote>
  <w:footnote w:type="continuationSeparator" w:id="0">
    <w:p w14:paraId="55298301" w14:textId="77777777" w:rsidR="001552FD" w:rsidRDefault="001552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C76DEA"/>
    <w:multiLevelType w:val="hybridMultilevel"/>
    <w:tmpl w:val="B366EDA2"/>
    <w:lvl w:ilvl="0" w:tplc="FF1C79B0">
      <w:start w:val="1"/>
      <w:numFmt w:val="bullet"/>
      <w:lvlText w:val="●"/>
      <w:lvlJc w:val="left"/>
      <w:pPr>
        <w:ind w:left="720" w:hanging="360"/>
      </w:pPr>
    </w:lvl>
    <w:lvl w:ilvl="1" w:tplc="CCD46EAC">
      <w:start w:val="1"/>
      <w:numFmt w:val="bullet"/>
      <w:lvlText w:val="○"/>
      <w:lvlJc w:val="left"/>
      <w:pPr>
        <w:ind w:left="1440" w:hanging="360"/>
      </w:pPr>
    </w:lvl>
    <w:lvl w:ilvl="2" w:tplc="421CBFD0">
      <w:start w:val="1"/>
      <w:numFmt w:val="bullet"/>
      <w:lvlText w:val="■"/>
      <w:lvlJc w:val="left"/>
      <w:pPr>
        <w:ind w:left="2160" w:hanging="360"/>
      </w:pPr>
    </w:lvl>
    <w:lvl w:ilvl="3" w:tplc="2C68DFD4">
      <w:start w:val="1"/>
      <w:numFmt w:val="bullet"/>
      <w:lvlText w:val="●"/>
      <w:lvlJc w:val="left"/>
      <w:pPr>
        <w:ind w:left="2880" w:hanging="360"/>
      </w:pPr>
    </w:lvl>
    <w:lvl w:ilvl="4" w:tplc="51268A2C">
      <w:start w:val="1"/>
      <w:numFmt w:val="bullet"/>
      <w:lvlText w:val="○"/>
      <w:lvlJc w:val="left"/>
      <w:pPr>
        <w:ind w:left="3600" w:hanging="360"/>
      </w:pPr>
    </w:lvl>
    <w:lvl w:ilvl="5" w:tplc="2C6E07C4">
      <w:start w:val="1"/>
      <w:numFmt w:val="bullet"/>
      <w:lvlText w:val="■"/>
      <w:lvlJc w:val="left"/>
      <w:pPr>
        <w:ind w:left="4320" w:hanging="360"/>
      </w:pPr>
    </w:lvl>
    <w:lvl w:ilvl="6" w:tplc="3D9E38A0">
      <w:start w:val="1"/>
      <w:numFmt w:val="bullet"/>
      <w:lvlText w:val="●"/>
      <w:lvlJc w:val="left"/>
      <w:pPr>
        <w:ind w:left="5040" w:hanging="360"/>
      </w:pPr>
    </w:lvl>
    <w:lvl w:ilvl="7" w:tplc="C66CA348">
      <w:start w:val="1"/>
      <w:numFmt w:val="bullet"/>
      <w:lvlText w:val="●"/>
      <w:lvlJc w:val="left"/>
      <w:pPr>
        <w:ind w:left="5760" w:hanging="360"/>
      </w:pPr>
    </w:lvl>
    <w:lvl w:ilvl="8" w:tplc="8718100C">
      <w:start w:val="1"/>
      <w:numFmt w:val="bullet"/>
      <w:lvlText w:val="●"/>
      <w:lvlJc w:val="left"/>
      <w:pPr>
        <w:ind w:left="6480" w:hanging="360"/>
      </w:pPr>
    </w:lvl>
  </w:abstractNum>
  <w:num w:numId="1" w16cid:durableId="182485064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71D"/>
    <w:rsid w:val="0001671D"/>
    <w:rsid w:val="001552FD"/>
    <w:rsid w:val="00561015"/>
    <w:rsid w:val="006D6384"/>
    <w:rsid w:val="00AB314D"/>
    <w:rsid w:val="00C44DB1"/>
    <w:rsid w:val="00DA3B05"/>
    <w:rsid w:val="00E532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AFE1E"/>
  <w15:docId w15:val="{F91E7E0D-1F07-4990-93A2-39B69D2FC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3"/>
        <w:szCs w:val="23"/>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uiPriority w:val="9"/>
    <w:qFormat/>
    <w:pPr>
      <w:outlineLvl w:val="0"/>
    </w:pPr>
    <w:rPr>
      <w:color w:val="2E74B5"/>
      <w:sz w:val="32"/>
      <w:szCs w:val="32"/>
    </w:rPr>
  </w:style>
  <w:style w:type="paragraph" w:styleId="Virsraksts2">
    <w:name w:val="heading 2"/>
    <w:uiPriority w:val="9"/>
    <w:semiHidden/>
    <w:unhideWhenUsed/>
    <w:qFormat/>
    <w:pPr>
      <w:outlineLvl w:val="1"/>
    </w:pPr>
    <w:rPr>
      <w:color w:val="2E74B5"/>
      <w:sz w:val="26"/>
      <w:szCs w:val="26"/>
    </w:rPr>
  </w:style>
  <w:style w:type="paragraph" w:styleId="Virsraksts3">
    <w:name w:val="heading 3"/>
    <w:uiPriority w:val="9"/>
    <w:semiHidden/>
    <w:unhideWhenUsed/>
    <w:qFormat/>
    <w:pPr>
      <w:outlineLvl w:val="2"/>
    </w:pPr>
    <w:rPr>
      <w:color w:val="1F4D78"/>
      <w:sz w:val="24"/>
      <w:szCs w:val="24"/>
    </w:rPr>
  </w:style>
  <w:style w:type="paragraph" w:styleId="Virsraksts4">
    <w:name w:val="heading 4"/>
    <w:uiPriority w:val="9"/>
    <w:semiHidden/>
    <w:unhideWhenUsed/>
    <w:qFormat/>
    <w:pPr>
      <w:outlineLvl w:val="3"/>
    </w:pPr>
    <w:rPr>
      <w:i/>
      <w:iCs/>
      <w:color w:val="2E74B5"/>
    </w:rPr>
  </w:style>
  <w:style w:type="paragraph" w:styleId="Virsraksts5">
    <w:name w:val="heading 5"/>
    <w:uiPriority w:val="9"/>
    <w:semiHidden/>
    <w:unhideWhenUsed/>
    <w:qFormat/>
    <w:pPr>
      <w:outlineLvl w:val="4"/>
    </w:pPr>
    <w:rPr>
      <w:color w:val="2E74B5"/>
    </w:rPr>
  </w:style>
  <w:style w:type="paragraph" w:styleId="Virsraksts6">
    <w:name w:val="heading 6"/>
    <w:uiPriority w:val="9"/>
    <w:semiHidden/>
    <w:unhideWhenUsed/>
    <w:qFormat/>
    <w:pPr>
      <w:outlineLvl w:val="5"/>
    </w:pPr>
    <w:rPr>
      <w:color w:val="1F4D7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uiPriority w:val="10"/>
    <w:qFormat/>
    <w:rPr>
      <w:sz w:val="56"/>
      <w:szCs w:val="56"/>
    </w:rPr>
  </w:style>
  <w:style w:type="paragraph" w:customStyle="1" w:styleId="Strong1">
    <w:name w:val="Strong1"/>
    <w:qFormat/>
    <w:rPr>
      <w:b/>
      <w:bCs/>
    </w:rPr>
  </w:style>
  <w:style w:type="paragraph" w:styleId="Sarakstarindkopa">
    <w:name w:val="List Paragraph"/>
    <w:qFormat/>
  </w:style>
  <w:style w:type="character" w:styleId="Hipersaite">
    <w:name w:val="Hyperlink"/>
    <w:uiPriority w:val="99"/>
    <w:unhideWhenUsed/>
    <w:rPr>
      <w:color w:val="0563C1"/>
      <w:u w:val="single"/>
    </w:rPr>
  </w:style>
  <w:style w:type="character" w:styleId="Vresatsauce">
    <w:name w:val="footnote reference"/>
    <w:uiPriority w:val="99"/>
    <w:semiHidden/>
    <w:unhideWhenUsed/>
    <w:rPr>
      <w:vertAlign w:val="superscript"/>
    </w:rPr>
  </w:style>
  <w:style w:type="paragraph" w:styleId="Vresteksts">
    <w:name w:val="footnote text"/>
    <w:link w:val="VrestekstsRakstz"/>
    <w:uiPriority w:val="99"/>
    <w:semiHidden/>
    <w:unhideWhenUsed/>
    <w:rPr>
      <w:sz w:val="20"/>
      <w:szCs w:val="20"/>
    </w:rPr>
  </w:style>
  <w:style w:type="character" w:customStyle="1" w:styleId="VrestekstsRakstz">
    <w:name w:val="Vēres teksts Rakstz."/>
    <w:link w:val="Vresteksts"/>
    <w:uiPriority w:val="99"/>
    <w:semiHidden/>
    <w:unhideWhenUsed/>
    <w:rPr>
      <w:sz w:val="20"/>
      <w:szCs w:val="20"/>
    </w:rPr>
  </w:style>
  <w:style w:type="character" w:styleId="Beiguvresatsauce">
    <w:name w:val="endnote reference"/>
    <w:uiPriority w:val="99"/>
    <w:semiHidden/>
    <w:unhideWhenUsed/>
    <w:rPr>
      <w:vertAlign w:val="superscript"/>
    </w:rPr>
  </w:style>
  <w:style w:type="paragraph" w:styleId="Beiguvresteksts">
    <w:name w:val="endnote text"/>
    <w:link w:val="BeiguvrestekstsRakstz"/>
    <w:uiPriority w:val="99"/>
    <w:semiHidden/>
    <w:unhideWhenUsed/>
    <w:rPr>
      <w:sz w:val="20"/>
      <w:szCs w:val="20"/>
    </w:rPr>
  </w:style>
  <w:style w:type="character" w:customStyle="1" w:styleId="BeiguvrestekstsRakstz">
    <w:name w:val="Beigu vēres teksts Rakstz."/>
    <w:link w:val="Beiguvresteksts"/>
    <w:uiPriority w:val="99"/>
    <w:semiHidden/>
    <w:unhideWhenUsed/>
    <w:rPr>
      <w:sz w:val="20"/>
      <w:szCs w:val="20"/>
    </w:rPr>
  </w:style>
  <w:style w:type="character" w:styleId="Neatrisintapieminana">
    <w:name w:val="Unresolved Mention"/>
    <w:basedOn w:val="Noklusjumarindkopasfonts"/>
    <w:uiPriority w:val="99"/>
    <w:semiHidden/>
    <w:unhideWhenUsed/>
    <w:rsid w:val="00AB31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12861</Words>
  <Characters>7332</Characters>
  <Application>Microsoft Office Word</Application>
  <DocSecurity>0</DocSecurity>
  <Lines>61</Lines>
  <Paragraphs>40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20153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Dmitrijs Vasnins</cp:lastModifiedBy>
  <cp:revision>2</cp:revision>
  <dcterms:created xsi:type="dcterms:W3CDTF">2026-09-28T10:39:00Z</dcterms:created>
  <dcterms:modified xsi:type="dcterms:W3CDTF">2026-09-28T10:39:00Z</dcterms:modified>
</cp:coreProperties>
</file>